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A2408A" w:rsidRDefault="00FA0A27" w:rsidP="00FA0A27">
      <w:pPr>
        <w:jc w:val="center"/>
        <w:rPr>
          <w:b/>
          <w:color w:val="000000"/>
          <w:sz w:val="36"/>
        </w:rPr>
      </w:pPr>
      <w:r w:rsidRPr="00A2408A">
        <w:rPr>
          <w:b/>
          <w:color w:val="000000"/>
          <w:sz w:val="36"/>
        </w:rPr>
        <w:t>P</w:t>
      </w:r>
      <w:r w:rsidR="009150D1" w:rsidRPr="00A2408A">
        <w:rPr>
          <w:b/>
          <w:color w:val="000000"/>
          <w:sz w:val="36"/>
        </w:rPr>
        <w:t>ROPOSAL</w:t>
      </w:r>
    </w:p>
    <w:p w:rsidR="002B4957" w:rsidRPr="00A2408A" w:rsidRDefault="00F979B3" w:rsidP="00F979B3">
      <w:pPr>
        <w:jc w:val="center"/>
        <w:rPr>
          <w:b/>
          <w:color w:val="000000"/>
          <w:sz w:val="36"/>
        </w:rPr>
      </w:pPr>
      <w:r w:rsidRPr="00A2408A">
        <w:rPr>
          <w:b/>
          <w:color w:val="000000"/>
          <w:sz w:val="36"/>
        </w:rPr>
        <w:t>I</w:t>
      </w:r>
      <w:r w:rsidR="00833E36" w:rsidRPr="00A2408A">
        <w:rPr>
          <w:b/>
          <w:color w:val="000000"/>
          <w:sz w:val="36"/>
        </w:rPr>
        <w:t xml:space="preserve">NNOVATION </w:t>
      </w:r>
      <w:r w:rsidR="004308ED" w:rsidRPr="00A2408A">
        <w:rPr>
          <w:b/>
          <w:color w:val="000000"/>
          <w:sz w:val="36"/>
        </w:rPr>
        <w:t xml:space="preserve">AWARD </w:t>
      </w:r>
      <w:r w:rsidRPr="00A2408A">
        <w:rPr>
          <w:b/>
          <w:color w:val="000000"/>
          <w:sz w:val="36"/>
        </w:rPr>
        <w:t>201</w:t>
      </w:r>
      <w:r w:rsidR="00F84D6E" w:rsidRPr="00A2408A">
        <w:rPr>
          <w:b/>
          <w:color w:val="000000"/>
          <w:sz w:val="36"/>
        </w:rPr>
        <w:t>6</w:t>
      </w:r>
    </w:p>
    <w:p w:rsidR="002B4957" w:rsidRPr="00A2408A" w:rsidRDefault="002B4957">
      <w:pPr>
        <w:rPr>
          <w:color w:val="000000"/>
        </w:rPr>
      </w:pPr>
    </w:p>
    <w:p w:rsidR="0002572D" w:rsidRPr="00A2408A" w:rsidRDefault="0002572D">
      <w:pPr>
        <w:rPr>
          <w:color w:val="000000"/>
        </w:rPr>
      </w:pPr>
    </w:p>
    <w:p w:rsidR="004E2296" w:rsidRPr="00A2408A" w:rsidRDefault="004E2296">
      <w:pPr>
        <w:rPr>
          <w:color w:val="000000"/>
        </w:rPr>
      </w:pPr>
    </w:p>
    <w:p w:rsidR="00F979B3" w:rsidRPr="00A2408A" w:rsidRDefault="00F373CE" w:rsidP="008E7EAA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A2408A" w:rsidRDefault="004E2296" w:rsidP="008E7EAA">
      <w:pPr>
        <w:jc w:val="center"/>
        <w:rPr>
          <w:b/>
          <w:color w:val="000000"/>
          <w:sz w:val="48"/>
        </w:rPr>
      </w:pPr>
    </w:p>
    <w:p w:rsidR="0002572D" w:rsidRPr="00A2408A" w:rsidRDefault="0002572D" w:rsidP="008E7EAA">
      <w:pPr>
        <w:jc w:val="center"/>
        <w:rPr>
          <w:b/>
          <w:color w:val="000000"/>
          <w:sz w:val="48"/>
        </w:rPr>
      </w:pPr>
    </w:p>
    <w:p w:rsidR="0002572D" w:rsidRPr="00A2408A" w:rsidRDefault="0002572D" w:rsidP="008E7EAA">
      <w:pPr>
        <w:jc w:val="center"/>
        <w:rPr>
          <w:b/>
          <w:color w:val="000000"/>
          <w:sz w:val="48"/>
        </w:rPr>
      </w:pPr>
    </w:p>
    <w:p w:rsidR="00445721" w:rsidRPr="00A2408A" w:rsidRDefault="00650EDB" w:rsidP="00445721">
      <w:pPr>
        <w:spacing w:after="0"/>
        <w:jc w:val="center"/>
        <w:rPr>
          <w:b/>
          <w:color w:val="000000"/>
          <w:sz w:val="48"/>
        </w:rPr>
      </w:pPr>
      <w:bookmarkStart w:id="0" w:name="_GoBack"/>
      <w:r w:rsidRPr="00A2408A">
        <w:rPr>
          <w:b/>
          <w:color w:val="000000"/>
          <w:sz w:val="48"/>
        </w:rPr>
        <w:t xml:space="preserve">Leveraging </w:t>
      </w:r>
      <w:r w:rsidR="00445721" w:rsidRPr="00A2408A">
        <w:rPr>
          <w:b/>
          <w:color w:val="000000"/>
          <w:sz w:val="48"/>
        </w:rPr>
        <w:t>t</w:t>
      </w:r>
      <w:r w:rsidRPr="00A2408A">
        <w:rPr>
          <w:b/>
          <w:color w:val="000000"/>
          <w:sz w:val="48"/>
        </w:rPr>
        <w:t xml:space="preserve">he Effectiveness and Efficiency </w:t>
      </w:r>
    </w:p>
    <w:p w:rsidR="000825DB" w:rsidRPr="00A2408A" w:rsidRDefault="00650EDB" w:rsidP="008E7EAA">
      <w:pPr>
        <w:jc w:val="center"/>
        <w:rPr>
          <w:b/>
          <w:color w:val="000000"/>
          <w:sz w:val="48"/>
        </w:rPr>
      </w:pPr>
      <w:proofErr w:type="gramStart"/>
      <w:r w:rsidRPr="00A2408A">
        <w:rPr>
          <w:b/>
          <w:color w:val="000000"/>
          <w:sz w:val="48"/>
        </w:rPr>
        <w:t>of</w:t>
      </w:r>
      <w:proofErr w:type="gramEnd"/>
      <w:r w:rsidRPr="00A2408A">
        <w:rPr>
          <w:b/>
          <w:color w:val="000000"/>
          <w:sz w:val="48"/>
        </w:rPr>
        <w:t xml:space="preserve"> Training Implementation</w:t>
      </w:r>
      <w:bookmarkEnd w:id="0"/>
    </w:p>
    <w:p w:rsidR="0002572D" w:rsidRPr="00A2408A" w:rsidRDefault="0002572D" w:rsidP="00564256">
      <w:pPr>
        <w:jc w:val="center"/>
        <w:rPr>
          <w:b/>
          <w:color w:val="000000"/>
          <w:sz w:val="32"/>
        </w:rPr>
      </w:pPr>
    </w:p>
    <w:p w:rsidR="0002572D" w:rsidRPr="00A2408A" w:rsidRDefault="0002572D" w:rsidP="00564256">
      <w:pPr>
        <w:jc w:val="center"/>
        <w:rPr>
          <w:b/>
          <w:color w:val="000000"/>
          <w:sz w:val="32"/>
        </w:rPr>
      </w:pPr>
    </w:p>
    <w:p w:rsidR="00C40B41" w:rsidRPr="00A2408A" w:rsidRDefault="00C40B41" w:rsidP="00564256">
      <w:pPr>
        <w:jc w:val="center"/>
        <w:rPr>
          <w:b/>
          <w:color w:val="000000"/>
          <w:sz w:val="32"/>
        </w:rPr>
      </w:pPr>
    </w:p>
    <w:p w:rsidR="000F1CB2" w:rsidRPr="00A2408A" w:rsidRDefault="000F1CB2" w:rsidP="00564256">
      <w:pPr>
        <w:jc w:val="center"/>
        <w:rPr>
          <w:b/>
          <w:color w:val="000000"/>
          <w:sz w:val="32"/>
        </w:rPr>
      </w:pPr>
    </w:p>
    <w:p w:rsidR="00F9064B" w:rsidRPr="00A2408A" w:rsidRDefault="00F9064B" w:rsidP="0002572D">
      <w:pPr>
        <w:rPr>
          <w:b/>
          <w:color w:val="000000"/>
        </w:rPr>
      </w:pPr>
    </w:p>
    <w:p w:rsidR="000F1CB2" w:rsidRPr="00A2408A" w:rsidRDefault="000F1CB2" w:rsidP="0002572D">
      <w:pPr>
        <w:rPr>
          <w:b/>
          <w:color w:val="000000"/>
          <w:sz w:val="24"/>
        </w:rPr>
      </w:pPr>
    </w:p>
    <w:p w:rsidR="0002572D" w:rsidRPr="00A2408A" w:rsidRDefault="0002572D" w:rsidP="008E7EAA">
      <w:pPr>
        <w:spacing w:after="0" w:line="240" w:lineRule="auto"/>
        <w:jc w:val="center"/>
        <w:rPr>
          <w:rFonts w:cs="Arial"/>
          <w:b/>
          <w:color w:val="000000"/>
          <w:sz w:val="28"/>
        </w:rPr>
        <w:sectPr w:rsidR="0002572D" w:rsidRPr="00A2408A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A2408A" w:rsidRDefault="0083214D" w:rsidP="008E7EAA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  <w:r w:rsidRPr="00A2408A">
        <w:rPr>
          <w:rFonts w:cs="Arial"/>
          <w:b/>
          <w:color w:val="000000"/>
          <w:sz w:val="28"/>
        </w:rPr>
        <w:lastRenderedPageBreak/>
        <w:t>PENGESAHAN</w:t>
      </w:r>
      <w:r w:rsidR="00201905" w:rsidRPr="00A2408A">
        <w:rPr>
          <w:rFonts w:cs="Arial"/>
          <w:b/>
          <w:color w:val="000000"/>
          <w:sz w:val="28"/>
        </w:rPr>
        <w:t xml:space="preserve"> PROPOSAL </w:t>
      </w:r>
    </w:p>
    <w:p w:rsidR="002B4957" w:rsidRPr="00A2408A" w:rsidRDefault="00655400" w:rsidP="008E7EAA">
      <w:pPr>
        <w:spacing w:after="0" w:line="240" w:lineRule="auto"/>
        <w:jc w:val="center"/>
        <w:rPr>
          <w:rFonts w:cs="Arial"/>
          <w:color w:val="000000"/>
          <w:sz w:val="28"/>
        </w:rPr>
      </w:pPr>
      <w:r w:rsidRPr="00A2408A">
        <w:rPr>
          <w:rFonts w:cs="Arial"/>
          <w:i/>
          <w:color w:val="000000"/>
          <w:sz w:val="28"/>
        </w:rPr>
        <w:t>(PROPOSAL APPROVAL)</w:t>
      </w:r>
    </w:p>
    <w:p w:rsidR="002B4957" w:rsidRPr="00A2408A" w:rsidRDefault="002B4957" w:rsidP="008E7EAA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  <w:r w:rsidRPr="00A2408A">
        <w:rPr>
          <w:rFonts w:cs="Arial"/>
          <w:b/>
          <w:color w:val="000000"/>
          <w:sz w:val="28"/>
        </w:rPr>
        <w:t>IN</w:t>
      </w:r>
      <w:r w:rsidR="00833E36" w:rsidRPr="00A2408A">
        <w:rPr>
          <w:rFonts w:cs="Arial"/>
          <w:b/>
          <w:color w:val="000000"/>
          <w:sz w:val="28"/>
        </w:rPr>
        <w:t xml:space="preserve">NOVATION </w:t>
      </w:r>
      <w:r w:rsidR="007B3B02" w:rsidRPr="00A2408A">
        <w:rPr>
          <w:rFonts w:cs="Arial"/>
          <w:b/>
          <w:color w:val="000000"/>
          <w:sz w:val="28"/>
        </w:rPr>
        <w:t>AWARD 201</w:t>
      </w:r>
      <w:r w:rsidR="00F84D6E" w:rsidRPr="00A2408A">
        <w:rPr>
          <w:rFonts w:cs="Arial"/>
          <w:b/>
          <w:color w:val="000000"/>
          <w:sz w:val="28"/>
        </w:rPr>
        <w:t>6</w:t>
      </w:r>
    </w:p>
    <w:p w:rsidR="002B4957" w:rsidRPr="00A2408A" w:rsidRDefault="002B4957" w:rsidP="008E7EAA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  <w:r w:rsidRPr="00A2408A">
        <w:rPr>
          <w:rFonts w:cs="Arial"/>
          <w:b/>
          <w:color w:val="000000"/>
          <w:sz w:val="28"/>
        </w:rPr>
        <w:t>BINA NUSANTARA</w:t>
      </w:r>
    </w:p>
    <w:p w:rsidR="00AF5D13" w:rsidRPr="00A2408A" w:rsidRDefault="00AF5D13" w:rsidP="008E7EAA">
      <w:pPr>
        <w:spacing w:after="0" w:line="240" w:lineRule="auto"/>
        <w:jc w:val="center"/>
        <w:rPr>
          <w:rFonts w:cs="Arial"/>
          <w:b/>
          <w:color w:val="000000"/>
          <w:sz w:val="28"/>
        </w:rPr>
      </w:pPr>
    </w:p>
    <w:p w:rsidR="00AF5D13" w:rsidRPr="00A2408A" w:rsidRDefault="00AF5D13" w:rsidP="008E7EAA">
      <w:pPr>
        <w:spacing w:after="0" w:line="240" w:lineRule="auto"/>
        <w:jc w:val="center"/>
        <w:rPr>
          <w:rFonts w:cs="Arial"/>
          <w:b/>
          <w:color w:val="000000"/>
        </w:rPr>
      </w:pPr>
    </w:p>
    <w:p w:rsidR="002B4957" w:rsidRPr="00A2408A" w:rsidRDefault="002B4957" w:rsidP="008E7EAA">
      <w:pPr>
        <w:spacing w:after="0" w:line="240" w:lineRule="auto"/>
        <w:jc w:val="center"/>
        <w:rPr>
          <w:rFonts w:cs="Arial"/>
          <w:color w:val="000000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A2408A" w:rsidRDefault="002B4957" w:rsidP="00B22B53">
            <w:pPr>
              <w:spacing w:after="0" w:line="240" w:lineRule="auto"/>
              <w:rPr>
                <w:rFonts w:cs="Arial"/>
                <w:color w:val="000000"/>
                <w:lang w:val="id-ID"/>
              </w:rPr>
            </w:pPr>
            <w:r w:rsidRPr="00A2408A">
              <w:rPr>
                <w:rFonts w:cs="Arial"/>
                <w:color w:val="000000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A2408A" w:rsidRDefault="00655400" w:rsidP="00B22B53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Judul</w:t>
            </w:r>
            <w:proofErr w:type="spellEnd"/>
            <w:r w:rsidR="00445721"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Pro</w:t>
            </w:r>
            <w:r w:rsidR="00172099" w:rsidRPr="00A2408A">
              <w:rPr>
                <w:rFonts w:cs="Arial"/>
                <w:color w:val="000000"/>
              </w:rPr>
              <w:t>y</w:t>
            </w:r>
            <w:r w:rsidRPr="00A2408A">
              <w:rPr>
                <w:rFonts w:cs="Arial"/>
                <w:color w:val="000000"/>
              </w:rPr>
              <w:t>ek</w:t>
            </w:r>
            <w:proofErr w:type="spellEnd"/>
          </w:p>
          <w:p w:rsidR="00465DAC" w:rsidRPr="00A2408A" w:rsidRDefault="00465DAC" w:rsidP="00B22B53">
            <w:pPr>
              <w:spacing w:after="0" w:line="240" w:lineRule="auto"/>
              <w:rPr>
                <w:rFonts w:cs="Arial"/>
                <w:color w:val="000000"/>
              </w:rPr>
            </w:pPr>
            <w:r w:rsidRPr="00A2408A">
              <w:rPr>
                <w:rFonts w:cs="Arial"/>
                <w:i/>
                <w:color w:val="000000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A2408A" w:rsidRDefault="002B4957" w:rsidP="00B22B53">
            <w:pPr>
              <w:spacing w:after="0" w:line="240" w:lineRule="auto"/>
              <w:rPr>
                <w:rFonts w:cs="Arial"/>
                <w:b/>
                <w:color w:val="000000"/>
                <w:lang w:val="id-ID"/>
              </w:rPr>
            </w:pPr>
            <w:r w:rsidRPr="00A2408A">
              <w:rPr>
                <w:rFonts w:cs="Arial"/>
                <w:b/>
                <w:color w:val="000000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A2408A" w:rsidRDefault="00650EDB" w:rsidP="00B22B53">
            <w:pPr>
              <w:spacing w:after="0" w:line="240" w:lineRule="auto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Leveraging the Effectiveness and Efficiency of Training Implementation</w:t>
            </w:r>
          </w:p>
          <w:p w:rsidR="00562202" w:rsidRPr="00A2408A" w:rsidRDefault="00562202" w:rsidP="00B22B53">
            <w:pPr>
              <w:spacing w:after="0" w:line="240" w:lineRule="auto"/>
              <w:rPr>
                <w:rFonts w:cs="Arial"/>
                <w:color w:val="000000"/>
                <w:lang w:val="id-ID"/>
              </w:rPr>
            </w:pPr>
          </w:p>
        </w:tc>
      </w:tr>
      <w:tr w:rsidR="005365FF" w:rsidRPr="00C40B41" w:rsidTr="00650EDB">
        <w:trPr>
          <w:gridAfter w:val="1"/>
          <w:wAfter w:w="15" w:type="dxa"/>
        </w:trPr>
        <w:tc>
          <w:tcPr>
            <w:tcW w:w="543" w:type="dxa"/>
          </w:tcPr>
          <w:p w:rsidR="005365FF" w:rsidRPr="00A2408A" w:rsidRDefault="005365FF" w:rsidP="00650EDB">
            <w:pPr>
              <w:spacing w:after="0" w:line="240" w:lineRule="auto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2.</w:t>
            </w:r>
          </w:p>
        </w:tc>
        <w:tc>
          <w:tcPr>
            <w:tcW w:w="1602" w:type="dxa"/>
          </w:tcPr>
          <w:p w:rsidR="005365FF" w:rsidRPr="00A2408A" w:rsidRDefault="005365FF" w:rsidP="00650EDB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Kategori</w:t>
            </w:r>
            <w:proofErr w:type="spellEnd"/>
          </w:p>
          <w:p w:rsidR="005365FF" w:rsidRPr="00A2408A" w:rsidRDefault="005365FF" w:rsidP="00F352FC">
            <w:pPr>
              <w:spacing w:after="0" w:line="240" w:lineRule="auto"/>
              <w:rPr>
                <w:rFonts w:cs="Arial"/>
                <w:i/>
                <w:color w:val="000000"/>
              </w:rPr>
            </w:pPr>
            <w:r w:rsidRPr="00A2408A">
              <w:rPr>
                <w:rFonts w:cs="Arial"/>
                <w:i/>
                <w:color w:val="000000"/>
                <w:sz w:val="20"/>
              </w:rPr>
              <w:t>(Category</w:t>
            </w:r>
            <w:r w:rsidRPr="00A2408A">
              <w:rPr>
                <w:rFonts w:cs="Arial"/>
                <w:i/>
                <w:color w:val="000000"/>
              </w:rPr>
              <w:t>)</w:t>
            </w:r>
          </w:p>
        </w:tc>
        <w:tc>
          <w:tcPr>
            <w:tcW w:w="283" w:type="dxa"/>
          </w:tcPr>
          <w:p w:rsidR="005365FF" w:rsidRPr="00A2408A" w:rsidRDefault="005365FF" w:rsidP="00650ED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2408A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3368" w:type="dxa"/>
          </w:tcPr>
          <w:p w:rsidR="005365FF" w:rsidRPr="00A2408A" w:rsidRDefault="005365FF" w:rsidP="00F352FC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Art &amp; Design</w:t>
            </w:r>
          </w:p>
          <w:p w:rsidR="005365FF" w:rsidRPr="00A2408A" w:rsidRDefault="005365FF" w:rsidP="00F352FC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 xml:space="preserve">Building &amp; Environment </w:t>
            </w:r>
          </w:p>
          <w:p w:rsidR="005365FF" w:rsidRPr="00A2408A" w:rsidRDefault="005365FF" w:rsidP="00F352FC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Business &amp; Management</w:t>
            </w:r>
          </w:p>
        </w:tc>
        <w:tc>
          <w:tcPr>
            <w:tcW w:w="3369" w:type="dxa"/>
          </w:tcPr>
          <w:p w:rsidR="002A31FC" w:rsidRPr="00A2408A" w:rsidRDefault="002A31FC" w:rsidP="00F352FC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Humaniora</w:t>
            </w:r>
            <w:proofErr w:type="spellEnd"/>
          </w:p>
          <w:p w:rsidR="005365FF" w:rsidRPr="00A2408A" w:rsidRDefault="005365FF" w:rsidP="00F352FC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Science &amp; Technology</w:t>
            </w:r>
          </w:p>
          <w:p w:rsidR="005365FF" w:rsidRPr="00A2408A" w:rsidRDefault="00445721" w:rsidP="00445721">
            <w:pPr>
              <w:spacing w:after="0" w:line="240" w:lineRule="auto"/>
              <w:ind w:left="59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  <w:highlight w:val="yellow"/>
              </w:rPr>
              <w:sym w:font="Wingdings" w:char="F0FE"/>
            </w:r>
            <w:r w:rsidRPr="00A2408A">
              <w:rPr>
                <w:rFonts w:cs="Arial"/>
                <w:color w:val="000000"/>
                <w:highlight w:val="yellow"/>
              </w:rPr>
              <w:t xml:space="preserve">   </w:t>
            </w:r>
            <w:r w:rsidR="005365FF" w:rsidRPr="00A2408A">
              <w:rPr>
                <w:rFonts w:cs="Arial"/>
                <w:color w:val="000000"/>
                <w:highlight w:val="yellow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Pr="00A2408A" w:rsidRDefault="002A31FC" w:rsidP="00650EDB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602" w:type="dxa"/>
          </w:tcPr>
          <w:p w:rsidR="002A31FC" w:rsidRPr="00A2408A" w:rsidRDefault="002A31FC" w:rsidP="00650EDB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:rsidR="002A31FC" w:rsidRPr="00A2408A" w:rsidRDefault="002A31FC" w:rsidP="00650EDB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6737" w:type="dxa"/>
            <w:gridSpan w:val="2"/>
          </w:tcPr>
          <w:p w:rsidR="002A31FC" w:rsidRPr="00A2408A" w:rsidRDefault="002A31FC" w:rsidP="002A31FC">
            <w:pPr>
              <w:pStyle w:val="ColorfulList-Accent11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Other: ............................................................................................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Pr="00A2408A" w:rsidRDefault="000F1CB2" w:rsidP="00650EDB">
            <w:pPr>
              <w:spacing w:after="0" w:line="240" w:lineRule="auto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3.</w:t>
            </w:r>
          </w:p>
        </w:tc>
        <w:tc>
          <w:tcPr>
            <w:tcW w:w="1602" w:type="dxa"/>
          </w:tcPr>
          <w:p w:rsidR="000F1CB2" w:rsidRPr="00A2408A" w:rsidRDefault="002A31FC" w:rsidP="00650EDB">
            <w:pPr>
              <w:spacing w:after="0" w:line="240" w:lineRule="auto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Nama Tim</w:t>
            </w:r>
          </w:p>
          <w:p w:rsidR="000F1CB2" w:rsidRPr="00A2408A" w:rsidRDefault="000F1CB2" w:rsidP="00650EDB">
            <w:pPr>
              <w:spacing w:after="0" w:line="240" w:lineRule="auto"/>
              <w:rPr>
                <w:rFonts w:cs="Arial"/>
                <w:i/>
                <w:color w:val="000000"/>
              </w:rPr>
            </w:pPr>
            <w:r w:rsidRPr="00A2408A">
              <w:rPr>
                <w:rFonts w:cs="Arial"/>
                <w:i/>
                <w:color w:val="000000"/>
              </w:rPr>
              <w:t>(</w:t>
            </w:r>
            <w:r w:rsidRPr="00A2408A">
              <w:rPr>
                <w:rFonts w:cs="Arial"/>
                <w:i/>
                <w:color w:val="000000"/>
                <w:sz w:val="20"/>
              </w:rPr>
              <w:t>Team Name</w:t>
            </w:r>
            <w:r w:rsidRPr="00A2408A">
              <w:rPr>
                <w:rFonts w:cs="Arial"/>
                <w:i/>
                <w:color w:val="000000"/>
              </w:rPr>
              <w:t>)</w:t>
            </w:r>
          </w:p>
        </w:tc>
        <w:tc>
          <w:tcPr>
            <w:tcW w:w="283" w:type="dxa"/>
          </w:tcPr>
          <w:p w:rsidR="000F1CB2" w:rsidRPr="00A2408A" w:rsidRDefault="000F1CB2" w:rsidP="00650EDB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A2408A"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Pr="00A2408A" w:rsidRDefault="000F1CB2" w:rsidP="000F1CB2">
            <w:pPr>
              <w:spacing w:after="0" w:line="240" w:lineRule="auto"/>
              <w:rPr>
                <w:rFonts w:cs="Arial"/>
                <w:color w:val="000000"/>
                <w:sz w:val="18"/>
                <w:lang w:val="id-ID"/>
              </w:rPr>
            </w:pPr>
          </w:p>
          <w:p w:rsidR="000F1CB2" w:rsidRPr="001F5955" w:rsidRDefault="001F5955" w:rsidP="000F1CB2">
            <w:pPr>
              <w:spacing w:after="0" w:line="240" w:lineRule="auto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BINUS Corporate Learning &amp; Development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A2408A" w:rsidRDefault="000F1CB2" w:rsidP="00650EDB">
            <w:pPr>
              <w:spacing w:after="0" w:line="240" w:lineRule="auto"/>
              <w:rPr>
                <w:rFonts w:cs="Arial"/>
                <w:color w:val="000000"/>
                <w:lang w:val="id-ID"/>
              </w:rPr>
            </w:pPr>
            <w:r w:rsidRPr="00A2408A">
              <w:rPr>
                <w:rFonts w:cs="Arial"/>
                <w:color w:val="000000"/>
              </w:rPr>
              <w:t>4</w:t>
            </w:r>
            <w:r w:rsidR="0034340E" w:rsidRPr="00A2408A">
              <w:rPr>
                <w:rFonts w:cs="Arial"/>
                <w:color w:val="000000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A2408A" w:rsidRDefault="0034340E" w:rsidP="00650EDB">
            <w:pPr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Anggota</w:t>
            </w:r>
            <w:proofErr w:type="spellEnd"/>
            <w:r w:rsidRPr="00A2408A">
              <w:rPr>
                <w:rFonts w:cs="Arial"/>
                <w:color w:val="000000"/>
              </w:rPr>
              <w:t xml:space="preserve"> Tim</w:t>
            </w:r>
          </w:p>
          <w:p w:rsidR="0034340E" w:rsidRPr="00A2408A" w:rsidRDefault="0034340E" w:rsidP="00650EDB">
            <w:pPr>
              <w:spacing w:after="0" w:line="240" w:lineRule="auto"/>
              <w:rPr>
                <w:rFonts w:cs="Arial"/>
                <w:color w:val="000000"/>
              </w:rPr>
            </w:pPr>
            <w:r w:rsidRPr="00A2408A">
              <w:rPr>
                <w:rFonts w:cs="Arial"/>
                <w:i/>
                <w:color w:val="000000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A2408A" w:rsidRDefault="0034340E" w:rsidP="00650EDB">
            <w:pPr>
              <w:spacing w:after="0" w:line="240" w:lineRule="auto"/>
              <w:rPr>
                <w:rFonts w:cs="Arial"/>
                <w:b/>
                <w:color w:val="000000"/>
                <w:lang w:val="id-ID"/>
              </w:rPr>
            </w:pPr>
            <w:r w:rsidRPr="00A2408A">
              <w:rPr>
                <w:rFonts w:cs="Arial"/>
                <w:b/>
                <w:color w:val="000000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A2408A" w:rsidRDefault="0034340E" w:rsidP="00650EDB">
            <w:pPr>
              <w:pStyle w:val="ColorfulList-Accent11"/>
              <w:spacing w:after="0" w:line="240" w:lineRule="auto"/>
              <w:ind w:left="342"/>
              <w:rPr>
                <w:rFonts w:cs="Arial"/>
                <w:color w:val="000000"/>
              </w:rPr>
            </w:pPr>
          </w:p>
          <w:p w:rsidR="0034340E" w:rsidRPr="00A2408A" w:rsidRDefault="0034340E" w:rsidP="00650EDB">
            <w:pPr>
              <w:pStyle w:val="ColorfulList-Accent11"/>
              <w:spacing w:after="0" w:line="240" w:lineRule="auto"/>
              <w:ind w:left="342"/>
              <w:rPr>
                <w:rFonts w:cs="Arial"/>
                <w:color w:val="000000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A2408A" w:rsidRDefault="0034340E" w:rsidP="00B22B53">
            <w:pPr>
              <w:spacing w:after="0" w:line="240" w:lineRule="auto"/>
              <w:rPr>
                <w:rFonts w:cs="Arial"/>
                <w:color w:val="000000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W w:w="84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2199"/>
              <w:gridCol w:w="3685"/>
              <w:gridCol w:w="2036"/>
            </w:tblGrid>
            <w:tr w:rsidR="00C40B41" w:rsidRPr="00C40B41" w:rsidTr="00A2408A">
              <w:trPr>
                <w:trHeight w:val="411"/>
              </w:trPr>
              <w:tc>
                <w:tcPr>
                  <w:tcW w:w="499" w:type="dxa"/>
                  <w:shd w:val="clear" w:color="auto" w:fill="BFBFBF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199" w:type="dxa"/>
                  <w:shd w:val="clear" w:color="auto" w:fill="BFBFBF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3685" w:type="dxa"/>
                  <w:shd w:val="clear" w:color="auto" w:fill="BFBFBF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Department/Unit</w:t>
                  </w:r>
                </w:p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2036" w:type="dxa"/>
                  <w:shd w:val="clear" w:color="auto" w:fill="BFBFBF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Handphone</w:t>
                  </w:r>
                  <w:proofErr w:type="spellEnd"/>
                </w:p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Ext</w:t>
                  </w:r>
                </w:p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A2408A">
              <w:trPr>
                <w:trHeight w:val="459"/>
              </w:trPr>
              <w:tc>
                <w:tcPr>
                  <w:tcW w:w="4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="00445721" w:rsidRPr="00A2408A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>K</w:t>
                  </w:r>
                  <w:r w:rsidRPr="00A2408A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>etua</w:t>
                  </w:r>
                  <w:proofErr w:type="spellEnd"/>
                  <w:r w:rsidRPr="00A2408A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 xml:space="preserve"> / Team Leader)</w:t>
                  </w:r>
                </w:p>
                <w:p w:rsidR="00650EDB" w:rsidRPr="00A2408A" w:rsidRDefault="00650EDB" w:rsidP="00A2408A">
                  <w:pPr>
                    <w:spacing w:after="0" w:line="240" w:lineRule="auto"/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i/>
                      <w:color w:val="000000"/>
                      <w:sz w:val="20"/>
                      <w:szCs w:val="20"/>
                    </w:rPr>
                    <w:t>Lisa E. Wong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BINUS Corporate Learning &amp; Development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Learning &amp; Development Operational</w:t>
                  </w:r>
                </w:p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Learning &amp; Development Operation Manager (HE) </w:t>
                  </w:r>
                </w:p>
              </w:tc>
              <w:tc>
                <w:tcPr>
                  <w:tcW w:w="2036" w:type="dxa"/>
                  <w:shd w:val="clear" w:color="auto" w:fill="auto"/>
                </w:tcPr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0812 4446 8188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1241</w:t>
                  </w:r>
                </w:p>
                <w:p w:rsidR="002C21E7" w:rsidRPr="00A2408A" w:rsidRDefault="004E3DB1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hyperlink r:id="rId7" w:history="1">
                    <w:r w:rsidR="002C21E7" w:rsidRPr="00A2408A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lwong@binus.edu</w:t>
                    </w:r>
                  </w:hyperlink>
                </w:p>
              </w:tc>
            </w:tr>
            <w:tr w:rsidR="00C40B41" w:rsidRPr="00C40B41" w:rsidTr="001F5955">
              <w:trPr>
                <w:trHeight w:val="1052"/>
              </w:trPr>
              <w:tc>
                <w:tcPr>
                  <w:tcW w:w="4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/ Team Member)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Aisyah Indriana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BINUS Corporate Learning &amp; Development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Learning &amp; Development Operational</w:t>
                  </w:r>
                </w:p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Learning &amp; Development Operation Manager (CFCW)</w:t>
                  </w:r>
                </w:p>
              </w:tc>
              <w:tc>
                <w:tcPr>
                  <w:tcW w:w="2036" w:type="dxa"/>
                  <w:shd w:val="clear" w:color="auto" w:fill="auto"/>
                </w:tcPr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0811 201 3003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1241</w:t>
                  </w:r>
                </w:p>
                <w:p w:rsidR="002C21E7" w:rsidRPr="00A2408A" w:rsidRDefault="004E3DB1" w:rsidP="001F5955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hyperlink r:id="rId8" w:history="1">
                    <w:r w:rsidR="002C21E7" w:rsidRPr="00A2408A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aisyah@binus.edu</w:t>
                    </w:r>
                  </w:hyperlink>
                </w:p>
              </w:tc>
            </w:tr>
            <w:tr w:rsidR="00C40B41" w:rsidRPr="00C40B41" w:rsidTr="00A2408A">
              <w:trPr>
                <w:trHeight w:val="459"/>
              </w:trPr>
              <w:tc>
                <w:tcPr>
                  <w:tcW w:w="4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/ Team Member)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Petrus Gunarto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BINUS Corporate Learning &amp; Development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Learning &amp; Development Operational</w:t>
                  </w:r>
                </w:p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Learning &amp; Development Operation Manager (PS)</w:t>
                  </w:r>
                </w:p>
              </w:tc>
              <w:tc>
                <w:tcPr>
                  <w:tcW w:w="2036" w:type="dxa"/>
                  <w:shd w:val="clear" w:color="auto" w:fill="auto"/>
                </w:tcPr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0813 2838 7786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5726</w:t>
                  </w:r>
                </w:p>
                <w:p w:rsidR="002C21E7" w:rsidRPr="00A2408A" w:rsidRDefault="004E3DB1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hyperlink r:id="rId9" w:history="1">
                    <w:r w:rsidR="002C21E7" w:rsidRPr="00A2408A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pgunarto@binus.edu</w:t>
                    </w:r>
                  </w:hyperlink>
                </w:p>
              </w:tc>
            </w:tr>
            <w:tr w:rsidR="00C40B41" w:rsidRPr="00C40B41" w:rsidTr="00A2408A">
              <w:trPr>
                <w:trHeight w:val="443"/>
              </w:trPr>
              <w:tc>
                <w:tcPr>
                  <w:tcW w:w="4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99" w:type="dxa"/>
                  <w:shd w:val="clear" w:color="auto" w:fill="auto"/>
                </w:tcPr>
                <w:p w:rsidR="0034340E" w:rsidRPr="00A2408A" w:rsidRDefault="0034340E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Anggota</w:t>
                  </w:r>
                  <w:proofErr w:type="spellEnd"/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/ Team Member)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Lydiawati Kosasih Asalla</w:t>
                  </w:r>
                </w:p>
              </w:tc>
              <w:tc>
                <w:tcPr>
                  <w:tcW w:w="3685" w:type="dxa"/>
                  <w:shd w:val="clear" w:color="auto" w:fill="auto"/>
                </w:tcPr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BINUS Corporate Learning &amp; Development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Learning &amp; Development Operational</w:t>
                  </w:r>
                </w:p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Learning &amp; Development Operation Senior Manager</w:t>
                  </w:r>
                </w:p>
              </w:tc>
              <w:tc>
                <w:tcPr>
                  <w:tcW w:w="2036" w:type="dxa"/>
                  <w:shd w:val="clear" w:color="auto" w:fill="auto"/>
                </w:tcPr>
                <w:p w:rsidR="0034340E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0813 1111 9450</w:t>
                  </w:r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2408A">
                    <w:rPr>
                      <w:rFonts w:cs="Arial"/>
                      <w:color w:val="000000"/>
                      <w:sz w:val="20"/>
                      <w:szCs w:val="20"/>
                    </w:rPr>
                    <w:t>1240</w:t>
                  </w:r>
                </w:p>
                <w:p w:rsidR="002C21E7" w:rsidRPr="00A2408A" w:rsidRDefault="004E3DB1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hyperlink r:id="rId10" w:history="1">
                    <w:r w:rsidR="002C21E7" w:rsidRPr="00A2408A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lkosasih@binus.edu</w:t>
                    </w:r>
                  </w:hyperlink>
                </w:p>
                <w:p w:rsidR="002C21E7" w:rsidRPr="00A2408A" w:rsidRDefault="002C21E7" w:rsidP="00A2408A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4340E" w:rsidRPr="00A2408A" w:rsidRDefault="0034340E" w:rsidP="00B22B53">
            <w:pPr>
              <w:spacing w:after="0" w:line="240" w:lineRule="auto"/>
              <w:rPr>
                <w:rFonts w:cs="Arial"/>
                <w:color w:val="000000"/>
                <w:sz w:val="18"/>
              </w:rPr>
            </w:pPr>
          </w:p>
        </w:tc>
      </w:tr>
    </w:tbl>
    <w:p w:rsidR="00AF5D13" w:rsidRPr="00A2408A" w:rsidRDefault="00AF5D13" w:rsidP="00BE4963">
      <w:pPr>
        <w:spacing w:after="0" w:line="240" w:lineRule="auto"/>
        <w:jc w:val="center"/>
        <w:rPr>
          <w:rFonts w:cs="Arial"/>
          <w:color w:val="000000"/>
        </w:rPr>
      </w:pPr>
    </w:p>
    <w:p w:rsidR="002B4957" w:rsidRPr="00A2408A" w:rsidRDefault="00534168" w:rsidP="00BE4963">
      <w:pPr>
        <w:spacing w:after="0" w:line="240" w:lineRule="auto"/>
        <w:jc w:val="center"/>
        <w:rPr>
          <w:rFonts w:cs="Arial"/>
          <w:color w:val="000000"/>
        </w:rPr>
      </w:pPr>
      <w:r w:rsidRPr="00A2408A">
        <w:rPr>
          <w:rFonts w:cs="Arial"/>
          <w:color w:val="000000"/>
        </w:rPr>
        <w:t>Jakarta,</w:t>
      </w:r>
      <w:r w:rsidR="002C21E7" w:rsidRPr="00A2408A">
        <w:rPr>
          <w:rFonts w:cs="Arial"/>
          <w:i/>
          <w:color w:val="000000"/>
        </w:rPr>
        <w:t xml:space="preserve"> </w:t>
      </w:r>
      <w:r w:rsidR="002C21E7" w:rsidRPr="00A2408A">
        <w:rPr>
          <w:rFonts w:cs="Arial"/>
          <w:color w:val="000000"/>
        </w:rPr>
        <w:t>02</w:t>
      </w:r>
      <w:r w:rsidR="00445721" w:rsidRPr="00A2408A">
        <w:rPr>
          <w:rFonts w:cs="Arial"/>
          <w:color w:val="000000"/>
        </w:rPr>
        <w:t xml:space="preserve"> </w:t>
      </w:r>
      <w:proofErr w:type="spellStart"/>
      <w:r w:rsidR="002C21E7" w:rsidRPr="00A2408A">
        <w:rPr>
          <w:rFonts w:cs="Arial"/>
          <w:color w:val="000000"/>
        </w:rPr>
        <w:t>Agustus</w:t>
      </w:r>
      <w:proofErr w:type="spellEnd"/>
      <w:r w:rsidR="00445721" w:rsidRPr="00A2408A">
        <w:rPr>
          <w:rFonts w:cs="Arial"/>
          <w:color w:val="000000"/>
        </w:rPr>
        <w:t xml:space="preserve"> </w:t>
      </w:r>
      <w:r w:rsidR="002C21E7" w:rsidRPr="00A2408A">
        <w:rPr>
          <w:rFonts w:cs="Arial"/>
          <w:color w:val="000000"/>
        </w:rPr>
        <w:t>2016</w:t>
      </w:r>
    </w:p>
    <w:p w:rsidR="00BD22BD" w:rsidRPr="00A2408A" w:rsidRDefault="00BD22BD" w:rsidP="008E7EAA">
      <w:pPr>
        <w:spacing w:after="0" w:line="240" w:lineRule="auto"/>
        <w:rPr>
          <w:rFonts w:cs="Arial"/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4635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A2408A" w:rsidRDefault="00BD22BD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Mengetahui</w:t>
            </w:r>
            <w:proofErr w:type="spellEnd"/>
            <w:r w:rsidRPr="00A2408A">
              <w:rPr>
                <w:rFonts w:cs="Arial"/>
                <w:color w:val="000000"/>
              </w:rPr>
              <w:t>,</w:t>
            </w:r>
          </w:p>
        </w:tc>
        <w:tc>
          <w:tcPr>
            <w:tcW w:w="4788" w:type="dxa"/>
          </w:tcPr>
          <w:p w:rsidR="00BD22BD" w:rsidRPr="00A2408A" w:rsidRDefault="00BD22BD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A2408A" w:rsidRDefault="00BD22BD" w:rsidP="00B22B53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FE7224" w:rsidRPr="00A2408A" w:rsidRDefault="00FE7224" w:rsidP="00B22B53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2C21E7" w:rsidRPr="00A2408A" w:rsidRDefault="002C21E7" w:rsidP="00B22B53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7B3B02" w:rsidRPr="00A2408A" w:rsidRDefault="007B3B02" w:rsidP="00B22B53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BD22BD" w:rsidRPr="00A2408A" w:rsidRDefault="00BD22BD" w:rsidP="002C21E7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(</w:t>
            </w:r>
            <w:r w:rsidR="002C21E7" w:rsidRPr="00A2408A">
              <w:rPr>
                <w:rFonts w:cs="Arial"/>
                <w:color w:val="000000"/>
                <w:u w:val="single"/>
              </w:rPr>
              <w:t>Lydiawati Kosasih Asalla</w:t>
            </w:r>
            <w:r w:rsidRPr="00A2408A">
              <w:rPr>
                <w:rFonts w:cs="Arial"/>
                <w:color w:val="000000"/>
              </w:rPr>
              <w:t>)</w:t>
            </w:r>
          </w:p>
        </w:tc>
        <w:tc>
          <w:tcPr>
            <w:tcW w:w="4788" w:type="dxa"/>
          </w:tcPr>
          <w:p w:rsidR="00BD22BD" w:rsidRPr="00A2408A" w:rsidRDefault="00BD22BD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FE7224" w:rsidRPr="00A2408A" w:rsidRDefault="00FE7224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2C21E7" w:rsidRPr="00A2408A" w:rsidRDefault="002C21E7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7B3B02" w:rsidRPr="00A2408A" w:rsidRDefault="007B3B02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  <w:p w:rsidR="00BD22BD" w:rsidRPr="00A2408A" w:rsidRDefault="00BD22BD" w:rsidP="002C21E7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(</w:t>
            </w:r>
            <w:r w:rsidR="002C21E7" w:rsidRPr="00A2408A">
              <w:rPr>
                <w:rFonts w:cs="Arial"/>
                <w:color w:val="000000"/>
              </w:rPr>
              <w:t>Lisa E. Wong</w:t>
            </w:r>
            <w:r w:rsidRPr="00A2408A">
              <w:rPr>
                <w:rFonts w:cs="Arial"/>
                <w:color w:val="000000"/>
              </w:rPr>
              <w:t>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A2408A" w:rsidRDefault="00BB09C8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Direct Supervisor</w:t>
            </w:r>
            <w:r w:rsidR="00526851" w:rsidRPr="00A2408A">
              <w:rPr>
                <w:rFonts w:cs="Arial"/>
                <w:color w:val="000000"/>
              </w:rPr>
              <w:t xml:space="preserve"> *</w:t>
            </w:r>
          </w:p>
        </w:tc>
        <w:tc>
          <w:tcPr>
            <w:tcW w:w="4788" w:type="dxa"/>
          </w:tcPr>
          <w:p w:rsidR="00BD22BD" w:rsidRPr="00A2408A" w:rsidRDefault="00BD22BD" w:rsidP="00B22B5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:rsidR="002C21E7" w:rsidRPr="00A2408A" w:rsidRDefault="002C21E7" w:rsidP="001B51C1">
      <w:pPr>
        <w:rPr>
          <w:i/>
          <w:color w:val="000000"/>
          <w:szCs w:val="24"/>
        </w:rPr>
      </w:pPr>
    </w:p>
    <w:p w:rsidR="0034340E" w:rsidRPr="00A2408A" w:rsidRDefault="00526851" w:rsidP="001B51C1">
      <w:pPr>
        <w:rPr>
          <w:i/>
          <w:color w:val="000000"/>
          <w:szCs w:val="24"/>
        </w:rPr>
      </w:pPr>
      <w:r w:rsidRPr="00A2408A">
        <w:rPr>
          <w:i/>
          <w:color w:val="000000"/>
          <w:szCs w:val="24"/>
        </w:rPr>
        <w:t xml:space="preserve">*) minimal </w:t>
      </w:r>
      <w:proofErr w:type="spellStart"/>
      <w:r w:rsidRPr="00A2408A">
        <w:rPr>
          <w:i/>
          <w:color w:val="000000"/>
          <w:szCs w:val="24"/>
        </w:rPr>
        <w:t>Binusian</w:t>
      </w:r>
      <w:proofErr w:type="spellEnd"/>
      <w:r w:rsidRPr="00A2408A">
        <w:rPr>
          <w:i/>
          <w:color w:val="000000"/>
          <w:szCs w:val="24"/>
        </w:rPr>
        <w:t xml:space="preserve"> level 13</w:t>
      </w:r>
      <w:r w:rsidR="0034340E" w:rsidRPr="00A2408A">
        <w:rPr>
          <w:b/>
          <w:color w:val="000000"/>
          <w:sz w:val="36"/>
        </w:rPr>
        <w:br w:type="page"/>
      </w:r>
    </w:p>
    <w:p w:rsidR="00B15FC9" w:rsidRPr="00A2408A" w:rsidRDefault="007A64DB" w:rsidP="00BE7C08">
      <w:pPr>
        <w:jc w:val="center"/>
        <w:rPr>
          <w:b/>
          <w:color w:val="000000"/>
          <w:sz w:val="36"/>
        </w:rPr>
      </w:pPr>
      <w:r w:rsidRPr="00A2408A">
        <w:rPr>
          <w:b/>
          <w:color w:val="000000"/>
          <w:sz w:val="36"/>
        </w:rPr>
        <w:lastRenderedPageBreak/>
        <w:t>RINGKASAN PRO</w:t>
      </w:r>
      <w:r w:rsidR="00172099" w:rsidRPr="00A2408A">
        <w:rPr>
          <w:b/>
          <w:color w:val="000000"/>
          <w:sz w:val="36"/>
        </w:rPr>
        <w:t>Y</w:t>
      </w:r>
      <w:r w:rsidRPr="00A2408A">
        <w:rPr>
          <w:b/>
          <w:color w:val="000000"/>
          <w:sz w:val="36"/>
        </w:rPr>
        <w:t>EK</w:t>
      </w:r>
    </w:p>
    <w:p w:rsidR="002B4957" w:rsidRPr="00A2408A" w:rsidRDefault="004A6A53" w:rsidP="00BE7C08">
      <w:pPr>
        <w:jc w:val="center"/>
        <w:rPr>
          <w:color w:val="000000"/>
          <w:sz w:val="36"/>
        </w:rPr>
      </w:pPr>
      <w:r w:rsidRPr="00A2408A">
        <w:rPr>
          <w:i/>
          <w:color w:val="000000"/>
          <w:sz w:val="36"/>
        </w:rPr>
        <w:t>(</w:t>
      </w:r>
      <w:r w:rsidR="00BE691F" w:rsidRPr="00A2408A">
        <w:rPr>
          <w:i/>
          <w:color w:val="000000"/>
          <w:sz w:val="36"/>
        </w:rPr>
        <w:t>PROJECT SUMMARY</w:t>
      </w:r>
      <w:r w:rsidRPr="00A2408A">
        <w:rPr>
          <w:i/>
          <w:color w:val="000000"/>
          <w:sz w:val="36"/>
        </w:rPr>
        <w:t>)</w:t>
      </w:r>
    </w:p>
    <w:p w:rsidR="00BE7C08" w:rsidRPr="00A2408A" w:rsidRDefault="001A4767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BCL&amp;D </w:t>
      </w:r>
      <w:proofErr w:type="spellStart"/>
      <w:r>
        <w:rPr>
          <w:rFonts w:cs="Arial"/>
          <w:color w:val="000000"/>
        </w:rPr>
        <w:t>memiliki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tujuan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0A7CFF">
        <w:rPr>
          <w:rFonts w:cs="Arial"/>
          <w:color w:val="000000"/>
        </w:rPr>
        <w:t>untuk</w:t>
      </w:r>
      <w:proofErr w:type="spellEnd"/>
      <w:r w:rsidR="000A7CFF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menyelenggarakan</w:t>
      </w:r>
      <w:proofErr w:type="spellEnd"/>
      <w:r w:rsidR="001019A7" w:rsidRPr="00A2408A">
        <w:rPr>
          <w:rFonts w:cs="Arial"/>
          <w:color w:val="000000"/>
        </w:rPr>
        <w:t xml:space="preserve"> program </w:t>
      </w:r>
      <w:proofErr w:type="spellStart"/>
      <w:r w:rsidR="001019A7" w:rsidRPr="00A2408A">
        <w:rPr>
          <w:rFonts w:cs="Arial"/>
          <w:color w:val="000000"/>
        </w:rPr>
        <w:t>pelatihan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dan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pengembangan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r w:rsidR="000A7CFF">
        <w:rPr>
          <w:rFonts w:cs="Arial"/>
          <w:color w:val="000000"/>
        </w:rPr>
        <w:t xml:space="preserve">yang </w:t>
      </w:r>
      <w:proofErr w:type="spellStart"/>
      <w:r w:rsidR="000A7CFF">
        <w:rPr>
          <w:rFonts w:cs="Arial"/>
          <w:color w:val="000000"/>
        </w:rPr>
        <w:t>efektif</w:t>
      </w:r>
      <w:proofErr w:type="spellEnd"/>
      <w:r w:rsidR="000A7CFF">
        <w:rPr>
          <w:rFonts w:cs="Arial"/>
          <w:color w:val="000000"/>
        </w:rPr>
        <w:t xml:space="preserve">, </w:t>
      </w:r>
      <w:proofErr w:type="spellStart"/>
      <w:r w:rsidR="000A7CFF">
        <w:rPr>
          <w:rFonts w:cs="Arial"/>
          <w:color w:val="000000"/>
        </w:rPr>
        <w:t>efi</w:t>
      </w:r>
      <w:r w:rsidR="001019A7" w:rsidRPr="00A2408A">
        <w:rPr>
          <w:rFonts w:cs="Arial"/>
          <w:color w:val="000000"/>
        </w:rPr>
        <w:t>sien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0A7CFF">
        <w:rPr>
          <w:rFonts w:cs="Arial"/>
          <w:color w:val="000000"/>
        </w:rPr>
        <w:t>dan</w:t>
      </w:r>
      <w:proofErr w:type="spellEnd"/>
      <w:r w:rsidR="000A7CFF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berkelas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dunia</w:t>
      </w:r>
      <w:proofErr w:type="spellEnd"/>
      <w:r w:rsidR="001019A7" w:rsidRPr="00A2408A">
        <w:rPr>
          <w:rFonts w:cs="Arial"/>
          <w:color w:val="000000"/>
        </w:rPr>
        <w:t xml:space="preserve"> (</w:t>
      </w:r>
      <w:r w:rsidR="001019A7" w:rsidRPr="00A2408A">
        <w:rPr>
          <w:rFonts w:cs="Arial"/>
          <w:i/>
          <w:color w:val="000000"/>
        </w:rPr>
        <w:t>wor</w:t>
      </w:r>
      <w:r w:rsidR="00445721" w:rsidRPr="00A2408A">
        <w:rPr>
          <w:rFonts w:cs="Arial"/>
          <w:i/>
          <w:color w:val="000000"/>
        </w:rPr>
        <w:t>l</w:t>
      </w:r>
      <w:r w:rsidR="001019A7" w:rsidRPr="00A2408A">
        <w:rPr>
          <w:rFonts w:cs="Arial"/>
          <w:i/>
          <w:color w:val="000000"/>
        </w:rPr>
        <w:t>d class</w:t>
      </w:r>
      <w:r w:rsidR="001019A7" w:rsidRPr="00A2408A">
        <w:rPr>
          <w:rFonts w:cs="Arial"/>
          <w:color w:val="000000"/>
        </w:rPr>
        <w:t xml:space="preserve">), </w:t>
      </w:r>
      <w:proofErr w:type="spellStart"/>
      <w:proofErr w:type="gramStart"/>
      <w:r>
        <w:rPr>
          <w:rFonts w:cs="Arial"/>
          <w:color w:val="000000"/>
        </w:rPr>
        <w:t>untuk</w:t>
      </w:r>
      <w:proofErr w:type="spellEnd"/>
      <w:proofErr w:type="gram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itu</w:t>
      </w:r>
      <w:proofErr w:type="spellEnd"/>
      <w:r w:rsidR="000A7CFF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faktor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jasa</w:t>
      </w:r>
      <w:proofErr w:type="spellEnd"/>
      <w:r w:rsidR="001019A7" w:rsidRPr="00A2408A">
        <w:rPr>
          <w:rFonts w:cs="Arial"/>
          <w:color w:val="000000"/>
        </w:rPr>
        <w:t xml:space="preserve"> (</w:t>
      </w:r>
      <w:r w:rsidR="001019A7" w:rsidRPr="00A2408A">
        <w:rPr>
          <w:rFonts w:cs="Arial"/>
          <w:i/>
          <w:color w:val="000000"/>
        </w:rPr>
        <w:t>service</w:t>
      </w:r>
      <w:r w:rsidR="001019A7" w:rsidRPr="00A2408A">
        <w:rPr>
          <w:rFonts w:cs="Arial"/>
          <w:color w:val="000000"/>
        </w:rPr>
        <w:t xml:space="preserve">) </w:t>
      </w:r>
      <w:proofErr w:type="spellStart"/>
      <w:r w:rsidR="001019A7" w:rsidRPr="00A2408A">
        <w:rPr>
          <w:rFonts w:cs="Arial"/>
          <w:color w:val="000000"/>
        </w:rPr>
        <w:t>menjadi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salah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satu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hal</w:t>
      </w:r>
      <w:proofErr w:type="spellEnd"/>
      <w:r w:rsidR="001019A7" w:rsidRPr="00A2408A">
        <w:rPr>
          <w:rFonts w:cs="Arial"/>
          <w:color w:val="000000"/>
        </w:rPr>
        <w:t xml:space="preserve"> yang </w:t>
      </w:r>
      <w:proofErr w:type="spellStart"/>
      <w:r w:rsidR="001019A7" w:rsidRPr="00A2408A">
        <w:rPr>
          <w:rFonts w:cs="Arial"/>
          <w:color w:val="000000"/>
        </w:rPr>
        <w:t>penting</w:t>
      </w:r>
      <w:proofErr w:type="spellEnd"/>
      <w:r w:rsidR="001019A7" w:rsidRPr="00A2408A">
        <w:rPr>
          <w:rFonts w:cs="Arial"/>
          <w:color w:val="000000"/>
        </w:rPr>
        <w:t xml:space="preserve">. </w:t>
      </w:r>
      <w:proofErr w:type="spellStart"/>
      <w:r>
        <w:rPr>
          <w:rFonts w:cs="Arial"/>
          <w:color w:val="000000"/>
        </w:rPr>
        <w:t>J</w:t>
      </w:r>
      <w:r w:rsidR="00F64BF6">
        <w:rPr>
          <w:rFonts w:cs="Arial"/>
          <w:color w:val="000000"/>
        </w:rPr>
        <w:t>asa</w:t>
      </w:r>
      <w:proofErr w:type="spellEnd"/>
      <w:r w:rsidR="00F64BF6">
        <w:rPr>
          <w:rFonts w:cs="Arial"/>
          <w:color w:val="000000"/>
        </w:rPr>
        <w:t xml:space="preserve"> </w:t>
      </w:r>
      <w:r w:rsidR="00F64BF6" w:rsidRPr="00F64BF6">
        <w:rPr>
          <w:rFonts w:cs="Arial"/>
          <w:i/>
          <w:color w:val="000000"/>
        </w:rPr>
        <w:t>(service)</w:t>
      </w:r>
      <w:r w:rsidR="00F64BF6">
        <w:rPr>
          <w:rFonts w:cs="Arial"/>
          <w:color w:val="000000"/>
        </w:rPr>
        <w:t xml:space="preserve"> yang </w:t>
      </w:r>
      <w:proofErr w:type="spellStart"/>
      <w:r w:rsidR="00F64BF6">
        <w:rPr>
          <w:rFonts w:cs="Arial"/>
          <w:color w:val="000000"/>
        </w:rPr>
        <w:t>menjadi</w:t>
      </w:r>
      <w:proofErr w:type="spellEnd"/>
      <w:r w:rsidR="00F64BF6">
        <w:rPr>
          <w:rFonts w:cs="Arial"/>
          <w:color w:val="000000"/>
        </w:rPr>
        <w:t xml:space="preserve"> </w:t>
      </w:r>
      <w:proofErr w:type="spellStart"/>
      <w:r w:rsidR="00F64BF6">
        <w:rPr>
          <w:rFonts w:cs="Arial"/>
          <w:color w:val="000000"/>
        </w:rPr>
        <w:t>perhatian</w:t>
      </w:r>
      <w:proofErr w:type="spellEnd"/>
      <w:r w:rsidR="00F64BF6">
        <w:rPr>
          <w:rFonts w:cs="Arial"/>
          <w:color w:val="000000"/>
        </w:rPr>
        <w:t xml:space="preserve"> BCL&amp;D </w:t>
      </w:r>
      <w:proofErr w:type="spellStart"/>
      <w:r w:rsidR="00F64BF6">
        <w:rPr>
          <w:rFonts w:cs="Arial"/>
          <w:color w:val="000000"/>
        </w:rPr>
        <w:t>adalah</w:t>
      </w:r>
      <w:proofErr w:type="spellEnd"/>
      <w:r w:rsidR="00F64BF6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kecepatan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dan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ketepatan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pengambilan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keputusan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untuk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memecahkan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suatu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masalah</w:t>
      </w:r>
      <w:proofErr w:type="spellEnd"/>
      <w:r w:rsidR="00F64BF6">
        <w:rPr>
          <w:rFonts w:cs="Arial"/>
          <w:color w:val="000000"/>
        </w:rPr>
        <w:t xml:space="preserve">, </w:t>
      </w:r>
      <w:proofErr w:type="spellStart"/>
      <w:r w:rsidR="00F64BF6">
        <w:rPr>
          <w:rFonts w:cs="Arial"/>
          <w:color w:val="000000"/>
        </w:rPr>
        <w:t>karena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proofErr w:type="gramStart"/>
      <w:r w:rsidR="001019A7" w:rsidRPr="00A2408A">
        <w:rPr>
          <w:rFonts w:cs="Arial"/>
          <w:color w:val="000000"/>
        </w:rPr>
        <w:t>akan</w:t>
      </w:r>
      <w:proofErr w:type="spellEnd"/>
      <w:proofErr w:type="gram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meningkatkan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kepuasan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F373CE">
        <w:rPr>
          <w:rFonts w:cs="Arial"/>
          <w:color w:val="000000"/>
        </w:rPr>
        <w:t>dari</w:t>
      </w:r>
      <w:proofErr w:type="spellEnd"/>
      <w:r w:rsidR="001019A7" w:rsidRPr="00F373CE">
        <w:rPr>
          <w:rFonts w:cs="Arial"/>
          <w:color w:val="000000"/>
        </w:rPr>
        <w:t xml:space="preserve"> </w:t>
      </w:r>
      <w:r w:rsidR="001019A7" w:rsidRPr="00F373CE">
        <w:rPr>
          <w:rFonts w:cs="Arial"/>
          <w:i/>
          <w:color w:val="000000"/>
        </w:rPr>
        <w:t>customer</w:t>
      </w:r>
      <w:r w:rsidR="001019A7" w:rsidRPr="00F373CE">
        <w:rPr>
          <w:rFonts w:cs="Arial"/>
          <w:color w:val="000000"/>
        </w:rPr>
        <w:t xml:space="preserve"> </w:t>
      </w:r>
      <w:proofErr w:type="spellStart"/>
      <w:r w:rsidR="001019A7" w:rsidRPr="00F373CE">
        <w:rPr>
          <w:rFonts w:cs="Arial"/>
          <w:color w:val="000000"/>
        </w:rPr>
        <w:t>dan</w:t>
      </w:r>
      <w:proofErr w:type="spellEnd"/>
      <w:r w:rsidR="001019A7" w:rsidRPr="00F373CE">
        <w:rPr>
          <w:rFonts w:cs="Arial"/>
          <w:color w:val="000000"/>
        </w:rPr>
        <w:t xml:space="preserve"> </w:t>
      </w:r>
      <w:r w:rsidR="001019A7" w:rsidRPr="00F373CE">
        <w:rPr>
          <w:rFonts w:cs="Arial"/>
          <w:i/>
          <w:color w:val="000000"/>
        </w:rPr>
        <w:t>consumer</w:t>
      </w:r>
      <w:r w:rsidR="001019A7" w:rsidRPr="00F373CE">
        <w:rPr>
          <w:rFonts w:cs="Arial"/>
          <w:color w:val="000000"/>
        </w:rPr>
        <w:t xml:space="preserve"> </w:t>
      </w:r>
      <w:proofErr w:type="spellStart"/>
      <w:r w:rsidR="001019A7" w:rsidRPr="00F373CE">
        <w:rPr>
          <w:rFonts w:cs="Arial"/>
          <w:color w:val="000000"/>
        </w:rPr>
        <w:t>dari</w:t>
      </w:r>
      <w:proofErr w:type="spellEnd"/>
      <w:r w:rsidR="001019A7" w:rsidRPr="00F373CE">
        <w:rPr>
          <w:rFonts w:cs="Arial"/>
          <w:color w:val="000000"/>
        </w:rPr>
        <w:t xml:space="preserve"> BCL&amp;D</w:t>
      </w:r>
      <w:r w:rsidR="000A7CFF" w:rsidRPr="00F373CE">
        <w:rPr>
          <w:rFonts w:cs="Arial"/>
          <w:color w:val="000000"/>
        </w:rPr>
        <w:t xml:space="preserve"> </w:t>
      </w:r>
      <w:r w:rsidR="000A7CFF" w:rsidRPr="00F373CE">
        <w:rPr>
          <w:rFonts w:cs="Arial"/>
          <w:i/>
          <w:color w:val="000000"/>
        </w:rPr>
        <w:t>(customer and</w:t>
      </w:r>
      <w:r w:rsidR="00A8324A" w:rsidRPr="00F373CE">
        <w:rPr>
          <w:rFonts w:cs="Arial"/>
          <w:i/>
          <w:color w:val="000000"/>
        </w:rPr>
        <w:t xml:space="preserve"> consumer satisfaction)</w:t>
      </w:r>
      <w:r w:rsidR="001019A7" w:rsidRPr="00F373CE">
        <w:rPr>
          <w:rFonts w:cs="Arial"/>
          <w:color w:val="000000"/>
        </w:rPr>
        <w:t xml:space="preserve">. </w:t>
      </w:r>
      <w:proofErr w:type="spellStart"/>
      <w:r w:rsidR="00F64BF6" w:rsidRPr="00F373CE">
        <w:rPr>
          <w:rFonts w:cs="Arial"/>
          <w:color w:val="000000"/>
        </w:rPr>
        <w:t>Berkaitan</w:t>
      </w:r>
      <w:proofErr w:type="spellEnd"/>
      <w:r w:rsidR="00F64BF6" w:rsidRPr="00F373CE">
        <w:rPr>
          <w:rFonts w:cs="Arial"/>
          <w:color w:val="000000"/>
        </w:rPr>
        <w:t xml:space="preserve"> </w:t>
      </w:r>
      <w:proofErr w:type="spellStart"/>
      <w:r w:rsidR="00F64BF6" w:rsidRPr="00F373CE">
        <w:rPr>
          <w:rFonts w:cs="Arial"/>
          <w:color w:val="000000"/>
        </w:rPr>
        <w:t>dengan</w:t>
      </w:r>
      <w:proofErr w:type="spellEnd"/>
      <w:r w:rsidR="00F64BF6" w:rsidRPr="00F373CE">
        <w:rPr>
          <w:rFonts w:cs="Arial"/>
          <w:color w:val="000000"/>
        </w:rPr>
        <w:t xml:space="preserve"> </w:t>
      </w:r>
      <w:proofErr w:type="spellStart"/>
      <w:r w:rsidR="00F64BF6" w:rsidRPr="00F373CE">
        <w:rPr>
          <w:rFonts w:cs="Arial"/>
          <w:color w:val="000000"/>
        </w:rPr>
        <w:t>hal-hal</w:t>
      </w:r>
      <w:proofErr w:type="spellEnd"/>
      <w:r w:rsidR="00F64BF6" w:rsidRPr="00F373CE">
        <w:rPr>
          <w:rFonts w:cs="Arial"/>
          <w:color w:val="000000"/>
        </w:rPr>
        <w:t xml:space="preserve"> </w:t>
      </w:r>
      <w:proofErr w:type="spellStart"/>
      <w:r w:rsidR="00F64BF6" w:rsidRPr="00F373CE">
        <w:rPr>
          <w:rFonts w:cs="Arial"/>
          <w:color w:val="000000"/>
        </w:rPr>
        <w:t>ters</w:t>
      </w:r>
      <w:r w:rsidR="00F64BF6">
        <w:rPr>
          <w:rFonts w:cs="Arial"/>
          <w:color w:val="000000"/>
        </w:rPr>
        <w:t>ebut</w:t>
      </w:r>
      <w:proofErr w:type="spellEnd"/>
      <w:r w:rsidR="00F64BF6">
        <w:rPr>
          <w:rFonts w:cs="Arial"/>
          <w:color w:val="000000"/>
        </w:rPr>
        <w:t xml:space="preserve">, </w:t>
      </w:r>
      <w:proofErr w:type="spellStart"/>
      <w:r w:rsidR="00F64BF6">
        <w:rPr>
          <w:rFonts w:cs="Arial"/>
          <w:color w:val="000000"/>
        </w:rPr>
        <w:t>m</w:t>
      </w:r>
      <w:r w:rsidR="001019A7" w:rsidRPr="00A2408A">
        <w:rPr>
          <w:rFonts w:cs="Arial"/>
          <w:color w:val="000000"/>
        </w:rPr>
        <w:t>aka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pendokumentasian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pemecahan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suatu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masalah</w:t>
      </w:r>
      <w:proofErr w:type="spellEnd"/>
      <w:r w:rsidR="001019A7" w:rsidRPr="00A2408A">
        <w:rPr>
          <w:rFonts w:cs="Arial"/>
          <w:color w:val="000000"/>
        </w:rPr>
        <w:t xml:space="preserve"> yang </w:t>
      </w:r>
      <w:proofErr w:type="spellStart"/>
      <w:r w:rsidR="001019A7" w:rsidRPr="00A2408A">
        <w:rPr>
          <w:rFonts w:cs="Arial"/>
          <w:color w:val="000000"/>
        </w:rPr>
        <w:t>benar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menjadi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langkah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awal</w:t>
      </w:r>
      <w:proofErr w:type="spellEnd"/>
      <w:r w:rsidR="001019A7" w:rsidRPr="00A2408A">
        <w:rPr>
          <w:rFonts w:cs="Arial"/>
          <w:color w:val="000000"/>
        </w:rPr>
        <w:t xml:space="preserve">, </w:t>
      </w:r>
      <w:proofErr w:type="spellStart"/>
      <w:r w:rsidR="001019A7" w:rsidRPr="00A2408A">
        <w:rPr>
          <w:rFonts w:cs="Arial"/>
          <w:color w:val="000000"/>
        </w:rPr>
        <w:t>dan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melalui</w:t>
      </w:r>
      <w:proofErr w:type="spellEnd"/>
      <w:r w:rsidR="001019A7" w:rsidRPr="00A2408A">
        <w:rPr>
          <w:rFonts w:cs="Arial"/>
          <w:color w:val="000000"/>
        </w:rPr>
        <w:t xml:space="preserve"> proses </w:t>
      </w:r>
      <w:proofErr w:type="spellStart"/>
      <w:r w:rsidR="001019A7" w:rsidRPr="00A2408A">
        <w:rPr>
          <w:rFonts w:cs="Arial"/>
          <w:color w:val="000000"/>
        </w:rPr>
        <w:t>perbaikan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terus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menerus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proofErr w:type="gramStart"/>
      <w:r w:rsidR="001019A7" w:rsidRPr="00A2408A">
        <w:rPr>
          <w:rFonts w:cs="Arial"/>
          <w:color w:val="000000"/>
        </w:rPr>
        <w:t>akan</w:t>
      </w:r>
      <w:proofErr w:type="spellEnd"/>
      <w:proofErr w:type="gram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menjadi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dasar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pengelolaan</w:t>
      </w:r>
      <w:proofErr w:type="spellEnd"/>
      <w:r w:rsidR="001019A7" w:rsidRPr="00A2408A">
        <w:rPr>
          <w:rFonts w:cs="Arial"/>
          <w:color w:val="000000"/>
        </w:rPr>
        <w:t xml:space="preserve"> </w:t>
      </w:r>
      <w:proofErr w:type="spellStart"/>
      <w:r w:rsidR="001019A7" w:rsidRPr="00A2408A">
        <w:rPr>
          <w:rFonts w:cs="Arial"/>
          <w:color w:val="000000"/>
        </w:rPr>
        <w:t>pengetahuan</w:t>
      </w:r>
      <w:proofErr w:type="spellEnd"/>
      <w:r w:rsidR="001019A7" w:rsidRPr="00A2408A">
        <w:rPr>
          <w:rFonts w:cs="Arial"/>
          <w:color w:val="000000"/>
        </w:rPr>
        <w:t xml:space="preserve"> (</w:t>
      </w:r>
      <w:r w:rsidR="001019A7" w:rsidRPr="00A2408A">
        <w:rPr>
          <w:rFonts w:cs="Arial"/>
          <w:i/>
          <w:color w:val="000000"/>
        </w:rPr>
        <w:t>Knowledge Management</w:t>
      </w:r>
      <w:r w:rsidR="001019A7" w:rsidRPr="00A2408A">
        <w:rPr>
          <w:rFonts w:cs="Arial"/>
          <w:color w:val="000000"/>
        </w:rPr>
        <w:t xml:space="preserve">) yang </w:t>
      </w:r>
      <w:proofErr w:type="spellStart"/>
      <w:r w:rsidR="001019A7" w:rsidRPr="00A2408A">
        <w:rPr>
          <w:rFonts w:cs="Arial"/>
          <w:color w:val="000000"/>
        </w:rPr>
        <w:t>ada</w:t>
      </w:r>
      <w:proofErr w:type="spellEnd"/>
      <w:r w:rsidR="001019A7" w:rsidRPr="00A2408A">
        <w:rPr>
          <w:rFonts w:cs="Arial"/>
          <w:color w:val="000000"/>
        </w:rPr>
        <w:t xml:space="preserve"> di BCL&amp;D.  </w:t>
      </w:r>
    </w:p>
    <w:p w:rsidR="0051698F" w:rsidRPr="00A2408A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A2408A">
        <w:rPr>
          <w:rFonts w:cs="Arial"/>
          <w:color w:val="000000"/>
        </w:rPr>
        <w:t>Keyword</w:t>
      </w:r>
      <w:r w:rsidR="0051698F" w:rsidRPr="00A2408A">
        <w:rPr>
          <w:rFonts w:cs="Arial"/>
          <w:color w:val="000000"/>
        </w:rPr>
        <w:t xml:space="preserve">: </w:t>
      </w:r>
      <w:r w:rsidR="00A8324A" w:rsidRPr="00A2408A">
        <w:rPr>
          <w:rFonts w:cs="Arial"/>
          <w:color w:val="000000"/>
        </w:rPr>
        <w:t>customer satisfaction, consumer satisfaction, knowledge management</w:t>
      </w:r>
      <w:r w:rsidR="00F373CE">
        <w:rPr>
          <w:rFonts w:cs="Arial"/>
          <w:color w:val="000000"/>
        </w:rPr>
        <w:t>.</w:t>
      </w:r>
    </w:p>
    <w:p w:rsidR="009F70C9" w:rsidRPr="00A2408A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2B4957" w:rsidRPr="00A2408A" w:rsidRDefault="002B4957">
      <w:pPr>
        <w:rPr>
          <w:color w:val="000000"/>
        </w:rPr>
      </w:pPr>
    </w:p>
    <w:p w:rsidR="00A8324A" w:rsidRPr="00A2408A" w:rsidRDefault="00A8324A">
      <w:pPr>
        <w:rPr>
          <w:color w:val="000000"/>
        </w:rPr>
      </w:pPr>
    </w:p>
    <w:p w:rsidR="00A8324A" w:rsidRPr="00A2408A" w:rsidRDefault="00A8324A">
      <w:pPr>
        <w:rPr>
          <w:color w:val="000000"/>
        </w:rPr>
      </w:pPr>
    </w:p>
    <w:p w:rsidR="002B4957" w:rsidRPr="00A2408A" w:rsidRDefault="00307850" w:rsidP="0002572D">
      <w:pPr>
        <w:pStyle w:val="ColorfulList-Accent11"/>
        <w:numPr>
          <w:ilvl w:val="0"/>
          <w:numId w:val="4"/>
        </w:numPr>
        <w:spacing w:after="0" w:line="360" w:lineRule="auto"/>
        <w:ind w:left="360"/>
        <w:rPr>
          <w:b/>
          <w:color w:val="000000"/>
          <w:sz w:val="24"/>
        </w:rPr>
      </w:pPr>
      <w:proofErr w:type="spellStart"/>
      <w:r w:rsidRPr="00A2408A">
        <w:rPr>
          <w:b/>
          <w:color w:val="000000"/>
          <w:sz w:val="24"/>
        </w:rPr>
        <w:t>Latar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proofErr w:type="spellStart"/>
      <w:r w:rsidRPr="00A2408A">
        <w:rPr>
          <w:b/>
          <w:color w:val="000000"/>
          <w:sz w:val="24"/>
        </w:rPr>
        <w:t>Belakang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proofErr w:type="spellStart"/>
      <w:r w:rsidRPr="00A2408A">
        <w:rPr>
          <w:b/>
          <w:color w:val="000000"/>
          <w:sz w:val="24"/>
        </w:rPr>
        <w:t>Pro</w:t>
      </w:r>
      <w:r w:rsidR="00526851" w:rsidRPr="00A2408A">
        <w:rPr>
          <w:b/>
          <w:color w:val="000000"/>
          <w:sz w:val="24"/>
        </w:rPr>
        <w:t>y</w:t>
      </w:r>
      <w:r w:rsidRPr="00A2408A">
        <w:rPr>
          <w:b/>
          <w:color w:val="000000"/>
          <w:sz w:val="24"/>
        </w:rPr>
        <w:t>ek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r w:rsidR="005D73FA" w:rsidRPr="00A2408A">
        <w:rPr>
          <w:i/>
          <w:color w:val="000000"/>
          <w:sz w:val="24"/>
        </w:rPr>
        <w:t>(Background of the project)</w:t>
      </w:r>
    </w:p>
    <w:p w:rsidR="002B4957" w:rsidRPr="00A2408A" w:rsidRDefault="001A4767" w:rsidP="00AD12F6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lastRenderedPageBreak/>
        <w:t>K</w:t>
      </w:r>
      <w:r w:rsidR="00A8324A" w:rsidRPr="00A2408A">
        <w:rPr>
          <w:rFonts w:cs="Arial"/>
          <w:color w:val="000000"/>
        </w:rPr>
        <w:t>omposisi</w:t>
      </w:r>
      <w:proofErr w:type="spellEnd"/>
      <w:r w:rsidR="00A8324A" w:rsidRPr="00A2408A">
        <w:rPr>
          <w:rFonts w:cs="Arial"/>
          <w:color w:val="000000"/>
        </w:rPr>
        <w:t xml:space="preserve"> </w:t>
      </w:r>
      <w:proofErr w:type="spellStart"/>
      <w:r w:rsidR="00A8324A" w:rsidRPr="00A2408A">
        <w:rPr>
          <w:rFonts w:cs="Arial"/>
          <w:color w:val="000000"/>
        </w:rPr>
        <w:t>karyawan</w:t>
      </w:r>
      <w:proofErr w:type="spellEnd"/>
      <w:r w:rsidR="00A8324A" w:rsidRPr="00A2408A">
        <w:rPr>
          <w:rFonts w:cs="Arial"/>
          <w:color w:val="000000"/>
        </w:rPr>
        <w:t xml:space="preserve"> </w:t>
      </w:r>
      <w:r w:rsidR="001F5955">
        <w:rPr>
          <w:rFonts w:cs="Arial"/>
          <w:color w:val="000000"/>
        </w:rPr>
        <w:t>di BCL&amp;D</w:t>
      </w:r>
      <w:r>
        <w:rPr>
          <w:rFonts w:cs="Arial"/>
          <w:color w:val="000000"/>
        </w:rPr>
        <w:t xml:space="preserve"> </w:t>
      </w:r>
      <w:proofErr w:type="spellStart"/>
      <w:r w:rsidR="00A8324A" w:rsidRPr="00A2408A">
        <w:rPr>
          <w:rFonts w:cs="Arial"/>
          <w:color w:val="000000"/>
        </w:rPr>
        <w:t>sebanyak</w:t>
      </w:r>
      <w:proofErr w:type="spellEnd"/>
      <w:r w:rsidR="00A8324A" w:rsidRPr="00A2408A">
        <w:rPr>
          <w:rFonts w:cs="Arial"/>
          <w:color w:val="000000"/>
        </w:rPr>
        <w:t xml:space="preserve"> 41%</w:t>
      </w:r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tergolong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dalam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generasi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milenial</w:t>
      </w:r>
      <w:proofErr w:type="spellEnd"/>
      <w:r w:rsidR="00A8324A" w:rsidRPr="00A2408A">
        <w:rPr>
          <w:rFonts w:cs="Arial"/>
          <w:color w:val="000000"/>
        </w:rPr>
        <w:t xml:space="preserve">, </w:t>
      </w:r>
      <w:proofErr w:type="spellStart"/>
      <w:r w:rsidR="00A8324A" w:rsidRPr="00A2408A">
        <w:rPr>
          <w:rFonts w:cs="Arial"/>
          <w:color w:val="000000"/>
        </w:rPr>
        <w:t>dimana</w:t>
      </w:r>
      <w:proofErr w:type="spellEnd"/>
      <w:r w:rsidR="00A8324A" w:rsidRPr="00A2408A">
        <w:rPr>
          <w:rFonts w:cs="Arial"/>
          <w:color w:val="000000"/>
        </w:rPr>
        <w:t xml:space="preserve"> </w:t>
      </w:r>
      <w:proofErr w:type="spellStart"/>
      <w:r w:rsidR="00A8324A" w:rsidRPr="00A2408A">
        <w:rPr>
          <w:rFonts w:cs="Arial"/>
          <w:color w:val="000000"/>
        </w:rPr>
        <w:t>mereka</w:t>
      </w:r>
      <w:proofErr w:type="spellEnd"/>
      <w:r w:rsidR="00A8324A" w:rsidRPr="00A2408A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memiliki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karakteristik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naluri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alamiah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yaitu</w:t>
      </w:r>
      <w:proofErr w:type="spellEnd"/>
      <w:r>
        <w:rPr>
          <w:rFonts w:cs="Arial"/>
          <w:color w:val="000000"/>
        </w:rPr>
        <w:t xml:space="preserve"> </w:t>
      </w:r>
      <w:r w:rsidR="001A3F1C" w:rsidRPr="001A4767">
        <w:rPr>
          <w:rFonts w:cs="Arial"/>
          <w:i/>
          <w:color w:val="000000"/>
        </w:rPr>
        <w:t xml:space="preserve">technology </w:t>
      </w:r>
      <w:r w:rsidR="00445721" w:rsidRPr="001A4767">
        <w:rPr>
          <w:rFonts w:cs="Arial"/>
          <w:i/>
          <w:color w:val="000000"/>
        </w:rPr>
        <w:t>minded</w:t>
      </w:r>
      <w:r w:rsidR="001F5955">
        <w:rPr>
          <w:rFonts w:cs="Arial"/>
          <w:i/>
          <w:color w:val="000000"/>
        </w:rPr>
        <w:t>,</w:t>
      </w:r>
      <w:r w:rsidR="001A3F1C" w:rsidRPr="001A4767">
        <w:rPr>
          <w:rFonts w:cs="Arial"/>
          <w:i/>
          <w:color w:val="000000"/>
        </w:rPr>
        <w:t xml:space="preserve"> </w:t>
      </w:r>
      <w:r w:rsidR="00445721" w:rsidRPr="001A4767">
        <w:rPr>
          <w:rFonts w:cs="Arial"/>
          <w:i/>
          <w:color w:val="000000"/>
        </w:rPr>
        <w:t>self-learning</w:t>
      </w:r>
      <w:r w:rsidR="001A3F1C" w:rsidRPr="00A2408A">
        <w:rPr>
          <w:rFonts w:cs="Arial"/>
          <w:color w:val="000000"/>
        </w:rPr>
        <w:t xml:space="preserve">, </w:t>
      </w:r>
      <w:proofErr w:type="spellStart"/>
      <w:r w:rsidR="001A3F1C" w:rsidRPr="00A2408A">
        <w:rPr>
          <w:rFonts w:cs="Arial"/>
          <w:color w:val="000000"/>
        </w:rPr>
        <w:t>dan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senang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memiliki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berba</w:t>
      </w:r>
      <w:r>
        <w:rPr>
          <w:rFonts w:cs="Arial"/>
          <w:color w:val="000000"/>
        </w:rPr>
        <w:t>gai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pengalaman</w:t>
      </w:r>
      <w:proofErr w:type="spellEnd"/>
      <w:r>
        <w:rPr>
          <w:rFonts w:cs="Arial"/>
          <w:color w:val="000000"/>
        </w:rPr>
        <w:t xml:space="preserve">, </w:t>
      </w:r>
      <w:r w:rsidR="001A3F1C" w:rsidRPr="00A2408A">
        <w:rPr>
          <w:rFonts w:cs="Arial"/>
          <w:color w:val="000000"/>
        </w:rPr>
        <w:t xml:space="preserve">yang </w:t>
      </w:r>
      <w:proofErr w:type="spellStart"/>
      <w:r>
        <w:rPr>
          <w:rFonts w:cs="Arial"/>
          <w:color w:val="000000"/>
        </w:rPr>
        <w:t>dapat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berdampak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pada</w:t>
      </w:r>
      <w:proofErr w:type="spellEnd"/>
      <w:r>
        <w:rPr>
          <w:rFonts w:cs="Arial"/>
          <w:color w:val="000000"/>
        </w:rPr>
        <w:t xml:space="preserve"> </w:t>
      </w:r>
      <w:r w:rsidR="001A3F1C" w:rsidRPr="001A4767">
        <w:rPr>
          <w:rFonts w:cs="Arial"/>
          <w:i/>
          <w:color w:val="000000"/>
        </w:rPr>
        <w:t>turn-over</w:t>
      </w:r>
      <w:r w:rsidR="001A3F1C" w:rsidRPr="00A2408A">
        <w:rPr>
          <w:rFonts w:cs="Arial"/>
          <w:color w:val="000000"/>
        </w:rPr>
        <w:t xml:space="preserve"> </w:t>
      </w:r>
      <w:proofErr w:type="spellStart"/>
      <w:r w:rsidR="001F5955">
        <w:rPr>
          <w:rFonts w:cs="Arial"/>
          <w:color w:val="000000"/>
        </w:rPr>
        <w:t>dalam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divisi</w:t>
      </w:r>
      <w:proofErr w:type="spellEnd"/>
      <w:r w:rsidR="001A3F1C" w:rsidRPr="00A2408A">
        <w:rPr>
          <w:rFonts w:cs="Arial"/>
          <w:color w:val="000000"/>
        </w:rPr>
        <w:t xml:space="preserve">. </w:t>
      </w:r>
      <w:proofErr w:type="spellStart"/>
      <w:r w:rsidR="001A3F1C" w:rsidRPr="00A2408A">
        <w:rPr>
          <w:rFonts w:cs="Arial"/>
          <w:color w:val="000000"/>
        </w:rPr>
        <w:t>Disamping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itu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dengan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adanya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tantangan</w:t>
      </w:r>
      <w:proofErr w:type="spellEnd"/>
      <w:r w:rsidR="001A3F1C" w:rsidRPr="00A2408A">
        <w:rPr>
          <w:rFonts w:cs="Arial"/>
          <w:color w:val="000000"/>
        </w:rPr>
        <w:t xml:space="preserve"> yang </w:t>
      </w:r>
      <w:proofErr w:type="spellStart"/>
      <w:r w:rsidR="001A3F1C" w:rsidRPr="00A2408A">
        <w:rPr>
          <w:rFonts w:cs="Arial"/>
          <w:color w:val="000000"/>
        </w:rPr>
        <w:t>semakin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banyak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maka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dapat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menimbulkan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potensi</w:t>
      </w:r>
      <w:proofErr w:type="spellEnd"/>
      <w:r w:rsidR="001A3F1C" w:rsidRPr="00A2408A">
        <w:rPr>
          <w:rFonts w:cs="Arial"/>
          <w:color w:val="000000"/>
        </w:rPr>
        <w:t xml:space="preserve"> </w:t>
      </w:r>
      <w:proofErr w:type="spellStart"/>
      <w:r w:rsidR="001A3F1C" w:rsidRPr="00A2408A">
        <w:rPr>
          <w:rFonts w:cs="Arial"/>
          <w:color w:val="000000"/>
        </w:rPr>
        <w:t>masalah</w:t>
      </w:r>
      <w:proofErr w:type="spellEnd"/>
      <w:r w:rsidR="001A3F1C" w:rsidRPr="00A2408A">
        <w:rPr>
          <w:rFonts w:cs="Arial"/>
          <w:color w:val="000000"/>
        </w:rPr>
        <w:t xml:space="preserve"> yang </w:t>
      </w:r>
      <w:proofErr w:type="spellStart"/>
      <w:r w:rsidR="001A3F1C" w:rsidRPr="00A2408A">
        <w:rPr>
          <w:rFonts w:cs="Arial"/>
          <w:color w:val="000000"/>
        </w:rPr>
        <w:t>beragam</w:t>
      </w:r>
      <w:proofErr w:type="spellEnd"/>
      <w:r w:rsidR="00AD12F6" w:rsidRPr="00A2408A">
        <w:rPr>
          <w:rFonts w:cs="Arial"/>
          <w:color w:val="000000"/>
        </w:rPr>
        <w:t xml:space="preserve">, </w:t>
      </w:r>
      <w:proofErr w:type="spellStart"/>
      <w:r w:rsidR="00AD12F6" w:rsidRPr="00A2408A">
        <w:rPr>
          <w:rFonts w:cs="Arial"/>
          <w:color w:val="000000"/>
        </w:rPr>
        <w:t>dimana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setiap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pengambilan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keputusan</w:t>
      </w:r>
      <w:proofErr w:type="spellEnd"/>
      <w:r w:rsidR="00AD12F6" w:rsidRPr="00A2408A">
        <w:rPr>
          <w:rFonts w:cs="Arial"/>
          <w:color w:val="000000"/>
        </w:rPr>
        <w:t xml:space="preserve"> yang </w:t>
      </w:r>
      <w:proofErr w:type="spellStart"/>
      <w:r w:rsidR="00AD12F6" w:rsidRPr="00A2408A">
        <w:rPr>
          <w:rFonts w:cs="Arial"/>
          <w:color w:val="000000"/>
        </w:rPr>
        <w:t>diambil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dapat</w:t>
      </w:r>
      <w:proofErr w:type="spellEnd"/>
      <w:r w:rsidR="00AD12F6" w:rsidRPr="00A2408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pula </w:t>
      </w:r>
      <w:proofErr w:type="spellStart"/>
      <w:r w:rsidR="00AD12F6" w:rsidRPr="00A2408A">
        <w:rPr>
          <w:rFonts w:cs="Arial"/>
          <w:color w:val="000000"/>
        </w:rPr>
        <w:t>beragam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antar</w:t>
      </w:r>
      <w:proofErr w:type="spellEnd"/>
      <w:r w:rsidR="00AD12F6" w:rsidRPr="00A2408A">
        <w:rPr>
          <w:rFonts w:cs="Arial"/>
          <w:color w:val="000000"/>
        </w:rPr>
        <w:t xml:space="preserve"> unit. </w:t>
      </w:r>
      <w:r>
        <w:rPr>
          <w:rFonts w:cs="Arial"/>
          <w:color w:val="000000"/>
        </w:rPr>
        <w:t xml:space="preserve">Hal </w:t>
      </w:r>
      <w:proofErr w:type="spellStart"/>
      <w:r>
        <w:rPr>
          <w:rFonts w:cs="Arial"/>
          <w:color w:val="000000"/>
        </w:rPr>
        <w:t>tersebut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berimbas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pada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diperlukan</w:t>
      </w:r>
      <w:r>
        <w:rPr>
          <w:rFonts w:cs="Arial"/>
          <w:color w:val="000000"/>
        </w:rPr>
        <w:t>nya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suatu</w:t>
      </w:r>
      <w:proofErr w:type="spellEnd"/>
      <w:r w:rsidR="00AD12F6" w:rsidRPr="00A2408A">
        <w:rPr>
          <w:rFonts w:cs="Arial"/>
          <w:color w:val="000000"/>
        </w:rPr>
        <w:t xml:space="preserve"> media </w:t>
      </w:r>
      <w:proofErr w:type="spellStart"/>
      <w:r w:rsidR="00AD12F6" w:rsidRPr="00A2408A">
        <w:rPr>
          <w:rFonts w:cs="Arial"/>
          <w:color w:val="000000"/>
        </w:rPr>
        <w:t>untuk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merekam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suatu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masalah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proofErr w:type="gramStart"/>
      <w:r w:rsidR="00AD12F6" w:rsidRPr="00A2408A">
        <w:rPr>
          <w:rFonts w:cs="Arial"/>
          <w:color w:val="000000"/>
        </w:rPr>
        <w:t>cara</w:t>
      </w:r>
      <w:proofErr w:type="spellEnd"/>
      <w:proofErr w:type="gram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pengambilan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keputusannya</w:t>
      </w:r>
      <w:proofErr w:type="spellEnd"/>
      <w:r w:rsidR="00AD12F6" w:rsidRPr="00A2408A">
        <w:rPr>
          <w:rFonts w:cs="Arial"/>
          <w:color w:val="000000"/>
        </w:rPr>
        <w:t xml:space="preserve">, yang </w:t>
      </w:r>
      <w:proofErr w:type="spellStart"/>
      <w:r>
        <w:rPr>
          <w:rFonts w:cs="Arial"/>
          <w:color w:val="000000"/>
        </w:rPr>
        <w:t>secara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terus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menerus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dimonitor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diperbaiki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untuk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menjadi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suatu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sistem</w:t>
      </w:r>
      <w:proofErr w:type="spellEnd"/>
      <w:r w:rsidR="00AD12F6" w:rsidRPr="00A2408A">
        <w:rPr>
          <w:rFonts w:cs="Arial"/>
          <w:color w:val="000000"/>
        </w:rPr>
        <w:t xml:space="preserve"> </w:t>
      </w:r>
      <w:r w:rsidR="00AD12F6" w:rsidRPr="00A2408A">
        <w:rPr>
          <w:rFonts w:cs="Arial"/>
          <w:i/>
          <w:color w:val="000000"/>
        </w:rPr>
        <w:t>Knowledge Management</w:t>
      </w:r>
      <w:r w:rsidR="00AD12F6" w:rsidRPr="00A2408A">
        <w:rPr>
          <w:rFonts w:cs="Arial"/>
          <w:color w:val="000000"/>
        </w:rPr>
        <w:t xml:space="preserve"> yang </w:t>
      </w:r>
      <w:proofErr w:type="spellStart"/>
      <w:r w:rsidR="00AD12F6" w:rsidRPr="00A2408A">
        <w:rPr>
          <w:rFonts w:cs="Arial"/>
          <w:color w:val="000000"/>
        </w:rPr>
        <w:t>membantu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setiap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karyawan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untuk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belajar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dari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kasus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terdahulu</w:t>
      </w:r>
      <w:proofErr w:type="spellEnd"/>
      <w:r w:rsidR="00AD12F6" w:rsidRPr="00A2408A">
        <w:rPr>
          <w:rFonts w:cs="Arial"/>
          <w:color w:val="000000"/>
        </w:rPr>
        <w:t xml:space="preserve"> yang </w:t>
      </w:r>
      <w:proofErr w:type="spellStart"/>
      <w:r w:rsidR="00AD12F6" w:rsidRPr="00A2408A">
        <w:rPr>
          <w:rFonts w:cs="Arial"/>
          <w:color w:val="000000"/>
        </w:rPr>
        <w:t>akan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membantu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mereka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dalam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pengambilan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keputusan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saat</w:t>
      </w:r>
      <w:proofErr w:type="spellEnd"/>
      <w:r w:rsidR="00AD12F6" w:rsidRPr="00A2408A">
        <w:rPr>
          <w:rFonts w:cs="Arial"/>
          <w:color w:val="000000"/>
        </w:rPr>
        <w:t xml:space="preserve"> </w:t>
      </w:r>
      <w:proofErr w:type="spellStart"/>
      <w:r w:rsidR="00AD12F6" w:rsidRPr="00A2408A">
        <w:rPr>
          <w:rFonts w:cs="Arial"/>
          <w:color w:val="000000"/>
        </w:rPr>
        <w:t>ini</w:t>
      </w:r>
      <w:proofErr w:type="spellEnd"/>
      <w:r w:rsidR="00AD12F6" w:rsidRPr="00A2408A">
        <w:rPr>
          <w:rFonts w:cs="Arial"/>
          <w:color w:val="000000"/>
        </w:rPr>
        <w:t>.</w:t>
      </w:r>
    </w:p>
    <w:p w:rsidR="00445721" w:rsidRPr="00A2408A" w:rsidRDefault="00445721" w:rsidP="00AD12F6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/>
        </w:rPr>
      </w:pPr>
    </w:p>
    <w:p w:rsidR="002B4957" w:rsidRPr="00A2408A" w:rsidRDefault="00C3706C" w:rsidP="0002572D">
      <w:pPr>
        <w:pStyle w:val="ColorfulList-Accent11"/>
        <w:numPr>
          <w:ilvl w:val="0"/>
          <w:numId w:val="4"/>
        </w:numPr>
        <w:spacing w:after="0" w:line="360" w:lineRule="auto"/>
        <w:ind w:left="360"/>
        <w:rPr>
          <w:b/>
          <w:color w:val="000000"/>
          <w:sz w:val="24"/>
        </w:rPr>
      </w:pPr>
      <w:proofErr w:type="spellStart"/>
      <w:r w:rsidRPr="00A2408A">
        <w:rPr>
          <w:b/>
          <w:color w:val="000000"/>
          <w:sz w:val="24"/>
        </w:rPr>
        <w:t>Rumusan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proofErr w:type="spellStart"/>
      <w:r w:rsidR="003467FC" w:rsidRPr="00A2408A">
        <w:rPr>
          <w:b/>
          <w:color w:val="000000"/>
          <w:sz w:val="24"/>
        </w:rPr>
        <w:t>Masalah</w:t>
      </w:r>
      <w:proofErr w:type="spellEnd"/>
      <w:r w:rsidR="003467FC" w:rsidRPr="00A2408A">
        <w:rPr>
          <w:b/>
          <w:color w:val="000000"/>
          <w:sz w:val="24"/>
        </w:rPr>
        <w:t xml:space="preserve"> (</w:t>
      </w:r>
      <w:r w:rsidR="006E5E64" w:rsidRPr="00A2408A">
        <w:rPr>
          <w:i/>
          <w:color w:val="000000"/>
          <w:sz w:val="24"/>
        </w:rPr>
        <w:t>P</w:t>
      </w:r>
      <w:r w:rsidR="002B4957" w:rsidRPr="00A2408A">
        <w:rPr>
          <w:i/>
          <w:color w:val="000000"/>
          <w:sz w:val="24"/>
        </w:rPr>
        <w:t>roblem</w:t>
      </w:r>
      <w:r w:rsidRPr="00A2408A">
        <w:rPr>
          <w:i/>
          <w:color w:val="000000"/>
          <w:sz w:val="24"/>
        </w:rPr>
        <w:t xml:space="preserve"> Statement</w:t>
      </w:r>
      <w:r w:rsidR="003467FC" w:rsidRPr="00A2408A">
        <w:rPr>
          <w:b/>
          <w:color w:val="000000"/>
          <w:sz w:val="24"/>
        </w:rPr>
        <w:t>)</w:t>
      </w:r>
    </w:p>
    <w:p w:rsidR="003D3AB8" w:rsidRPr="00A2408A" w:rsidRDefault="003D3AB8" w:rsidP="003D3AB8">
      <w:pPr>
        <w:pStyle w:val="ColorfulList-Accent11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/>
        </w:rPr>
      </w:pPr>
    </w:p>
    <w:p w:rsidR="00412923" w:rsidRPr="00A2408A" w:rsidRDefault="00AD12F6" w:rsidP="00445721">
      <w:pPr>
        <w:pStyle w:val="ColorfulList-Accent1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31" w:hanging="357"/>
        <w:contextualSpacing w:val="0"/>
        <w:jc w:val="both"/>
        <w:rPr>
          <w:rFonts w:cs="Arial"/>
          <w:color w:val="000000"/>
        </w:rPr>
      </w:pPr>
      <w:r w:rsidRPr="00A2408A">
        <w:rPr>
          <w:rFonts w:cs="Arial"/>
          <w:color w:val="000000"/>
        </w:rPr>
        <w:t xml:space="preserve">Turnover </w:t>
      </w:r>
      <w:proofErr w:type="spellStart"/>
      <w:r w:rsidRPr="00A2408A">
        <w:rPr>
          <w:rFonts w:cs="Arial"/>
          <w:color w:val="000000"/>
        </w:rPr>
        <w:t>karyawan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dan</w:t>
      </w:r>
      <w:proofErr w:type="spellEnd"/>
      <w:r w:rsidRPr="00A2408A">
        <w:rPr>
          <w:rFonts w:cs="Arial"/>
          <w:color w:val="000000"/>
        </w:rPr>
        <w:t xml:space="preserve"> </w:t>
      </w:r>
      <w:r w:rsidRPr="001A4767">
        <w:rPr>
          <w:rFonts w:cs="Arial"/>
          <w:i/>
          <w:color w:val="000000"/>
        </w:rPr>
        <w:t>lead time</w:t>
      </w:r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dengan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karyawan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baru</w:t>
      </w:r>
      <w:proofErr w:type="spellEnd"/>
      <w:r w:rsidRPr="00A2408A">
        <w:rPr>
          <w:rFonts w:cs="Arial"/>
          <w:color w:val="000000"/>
        </w:rPr>
        <w:t xml:space="preserve">, </w:t>
      </w:r>
      <w:proofErr w:type="spellStart"/>
      <w:r w:rsidRPr="00A2408A">
        <w:rPr>
          <w:rFonts w:cs="Arial"/>
          <w:color w:val="000000"/>
        </w:rPr>
        <w:t>se</w:t>
      </w:r>
      <w:r w:rsidR="00445721" w:rsidRPr="00A2408A">
        <w:rPr>
          <w:rFonts w:cs="Arial"/>
          <w:color w:val="000000"/>
        </w:rPr>
        <w:t>hingga</w:t>
      </w:r>
      <w:proofErr w:type="spellEnd"/>
      <w:r w:rsidR="00445721" w:rsidRPr="00A2408A">
        <w:rPr>
          <w:rFonts w:cs="Arial"/>
          <w:color w:val="000000"/>
        </w:rPr>
        <w:t xml:space="preserve"> </w:t>
      </w:r>
      <w:r w:rsidR="00445721" w:rsidRPr="00E36F78">
        <w:rPr>
          <w:rFonts w:cs="Arial"/>
          <w:i/>
          <w:color w:val="000000"/>
        </w:rPr>
        <w:t>transfer knowledge</w:t>
      </w:r>
      <w:r w:rsidR="00445721" w:rsidRPr="00A2408A">
        <w:rPr>
          <w:rFonts w:cs="Arial"/>
          <w:color w:val="000000"/>
        </w:rPr>
        <w:t xml:space="preserve"> </w:t>
      </w:r>
      <w:proofErr w:type="spellStart"/>
      <w:r w:rsidR="00445721" w:rsidRPr="00A2408A">
        <w:rPr>
          <w:rFonts w:cs="Arial"/>
          <w:color w:val="000000"/>
        </w:rPr>
        <w:t>tidak</w:t>
      </w:r>
      <w:proofErr w:type="spellEnd"/>
      <w:r w:rsidR="00445721"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segera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dilakukan</w:t>
      </w:r>
      <w:proofErr w:type="spellEnd"/>
      <w:r w:rsidRPr="00A2408A">
        <w:rPr>
          <w:rFonts w:cs="Arial"/>
          <w:color w:val="000000"/>
        </w:rPr>
        <w:t>.</w:t>
      </w:r>
    </w:p>
    <w:p w:rsidR="00AD12F6" w:rsidRPr="00A2408A" w:rsidRDefault="00AD12F6" w:rsidP="00445721">
      <w:pPr>
        <w:pStyle w:val="ColorfulList-Accent11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31" w:hanging="357"/>
        <w:contextualSpacing w:val="0"/>
        <w:jc w:val="both"/>
        <w:rPr>
          <w:rFonts w:cs="Arial"/>
          <w:color w:val="000000"/>
        </w:rPr>
      </w:pPr>
      <w:proofErr w:type="spellStart"/>
      <w:r w:rsidRPr="00A2408A">
        <w:rPr>
          <w:rFonts w:cs="Arial"/>
          <w:color w:val="000000"/>
        </w:rPr>
        <w:t>Belum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ada</w:t>
      </w:r>
      <w:proofErr w:type="spellEnd"/>
      <w:r w:rsidRPr="00A2408A">
        <w:rPr>
          <w:rFonts w:cs="Arial"/>
          <w:color w:val="000000"/>
        </w:rPr>
        <w:t xml:space="preserve"> media (</w:t>
      </w:r>
      <w:proofErr w:type="spellStart"/>
      <w:r w:rsidRPr="00A2408A">
        <w:rPr>
          <w:rFonts w:cs="Arial"/>
          <w:color w:val="000000"/>
        </w:rPr>
        <w:t>sistem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dokumentasi</w:t>
      </w:r>
      <w:proofErr w:type="spellEnd"/>
      <w:r w:rsidRPr="00A2408A">
        <w:rPr>
          <w:rFonts w:cs="Arial"/>
          <w:color w:val="000000"/>
        </w:rPr>
        <w:t xml:space="preserve">) </w:t>
      </w:r>
      <w:proofErr w:type="spellStart"/>
      <w:r w:rsidRPr="00A2408A">
        <w:rPr>
          <w:rFonts w:cs="Arial"/>
          <w:color w:val="000000"/>
        </w:rPr>
        <w:t>untuk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merekam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suatu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masalah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dan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pemecahan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masalah</w:t>
      </w:r>
      <w:proofErr w:type="spellEnd"/>
      <w:r w:rsidRPr="00A2408A">
        <w:rPr>
          <w:rFonts w:cs="Arial"/>
          <w:color w:val="000000"/>
        </w:rPr>
        <w:t xml:space="preserve"> yang </w:t>
      </w:r>
      <w:proofErr w:type="spellStart"/>
      <w:r w:rsidRPr="00A2408A">
        <w:rPr>
          <w:rFonts w:cs="Arial"/>
          <w:color w:val="000000"/>
        </w:rPr>
        <w:t>dilakukan</w:t>
      </w:r>
      <w:proofErr w:type="spellEnd"/>
      <w:r w:rsidRPr="00A2408A">
        <w:rPr>
          <w:rFonts w:cs="Arial"/>
          <w:color w:val="000000"/>
        </w:rPr>
        <w:t>.</w:t>
      </w:r>
    </w:p>
    <w:p w:rsidR="00B33C73" w:rsidRPr="00A2408A" w:rsidRDefault="00B33C73" w:rsidP="00FB2915">
      <w:pPr>
        <w:pStyle w:val="ColorfulList-Accent11"/>
        <w:spacing w:after="0" w:line="360" w:lineRule="auto"/>
        <w:ind w:left="375"/>
        <w:rPr>
          <w:b/>
          <w:color w:val="000000"/>
        </w:rPr>
      </w:pPr>
    </w:p>
    <w:p w:rsidR="009701AB" w:rsidRPr="00A2408A" w:rsidRDefault="00C3706C" w:rsidP="0002572D">
      <w:pPr>
        <w:pStyle w:val="ColorfulList-Accent11"/>
        <w:numPr>
          <w:ilvl w:val="0"/>
          <w:numId w:val="4"/>
        </w:numPr>
        <w:spacing w:after="0" w:line="360" w:lineRule="auto"/>
        <w:ind w:left="360"/>
        <w:rPr>
          <w:b/>
          <w:color w:val="000000"/>
          <w:sz w:val="24"/>
        </w:rPr>
      </w:pPr>
      <w:proofErr w:type="spellStart"/>
      <w:r w:rsidRPr="00A2408A">
        <w:rPr>
          <w:b/>
          <w:color w:val="000000"/>
          <w:sz w:val="24"/>
        </w:rPr>
        <w:t>Tujuan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proofErr w:type="spellStart"/>
      <w:r w:rsidRPr="00A2408A">
        <w:rPr>
          <w:b/>
          <w:color w:val="000000"/>
          <w:sz w:val="24"/>
        </w:rPr>
        <w:t>dan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proofErr w:type="spellStart"/>
      <w:r w:rsidRPr="00A2408A">
        <w:rPr>
          <w:b/>
          <w:color w:val="000000"/>
          <w:sz w:val="24"/>
        </w:rPr>
        <w:t>Manfaat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r w:rsidR="00F57C22" w:rsidRPr="00A2408A">
        <w:rPr>
          <w:b/>
          <w:color w:val="000000"/>
          <w:sz w:val="24"/>
        </w:rPr>
        <w:t>(</w:t>
      </w:r>
      <w:r w:rsidRPr="00A2408A">
        <w:rPr>
          <w:i/>
          <w:color w:val="000000"/>
          <w:sz w:val="24"/>
        </w:rPr>
        <w:t>Goal and Benefit</w:t>
      </w:r>
      <w:r w:rsidR="00F57C22" w:rsidRPr="00A2408A">
        <w:rPr>
          <w:b/>
          <w:color w:val="000000"/>
          <w:sz w:val="24"/>
        </w:rPr>
        <w:t>)</w:t>
      </w:r>
    </w:p>
    <w:p w:rsidR="00AD12F6" w:rsidRPr="00A2408A" w:rsidRDefault="00AD12F6" w:rsidP="00445721">
      <w:pPr>
        <w:pStyle w:val="ColorfulList-Accent11"/>
        <w:numPr>
          <w:ilvl w:val="0"/>
          <w:numId w:val="17"/>
        </w:numPr>
        <w:spacing w:after="0"/>
        <w:ind w:left="714" w:hanging="357"/>
        <w:contextualSpacing w:val="0"/>
        <w:rPr>
          <w:rFonts w:cs="Arial"/>
          <w:color w:val="000000"/>
        </w:rPr>
      </w:pPr>
      <w:proofErr w:type="spellStart"/>
      <w:r w:rsidRPr="00A2408A">
        <w:rPr>
          <w:rFonts w:cs="Arial"/>
          <w:color w:val="000000"/>
        </w:rPr>
        <w:t>Merekam</w:t>
      </w:r>
      <w:proofErr w:type="spellEnd"/>
      <w:r w:rsidRPr="00A2408A">
        <w:rPr>
          <w:rFonts w:cs="Arial"/>
          <w:color w:val="000000"/>
        </w:rPr>
        <w:t xml:space="preserve"> </w:t>
      </w:r>
      <w:r w:rsidRPr="00E36F78">
        <w:rPr>
          <w:rFonts w:cs="Arial"/>
          <w:i/>
          <w:color w:val="000000"/>
        </w:rPr>
        <w:t xml:space="preserve">tacit </w:t>
      </w:r>
      <w:r w:rsidR="0010279F" w:rsidRPr="00E36F78">
        <w:rPr>
          <w:rFonts w:cs="Arial"/>
          <w:i/>
          <w:color w:val="000000"/>
        </w:rPr>
        <w:t>knowledge</w:t>
      </w:r>
    </w:p>
    <w:p w:rsidR="0010279F" w:rsidRPr="00A2408A" w:rsidRDefault="0010279F" w:rsidP="00445721">
      <w:pPr>
        <w:pStyle w:val="ColorfulList-Accent11"/>
        <w:numPr>
          <w:ilvl w:val="0"/>
          <w:numId w:val="17"/>
        </w:numPr>
        <w:spacing w:after="0"/>
        <w:ind w:left="714" w:hanging="357"/>
        <w:contextualSpacing w:val="0"/>
        <w:rPr>
          <w:rFonts w:cs="Arial"/>
          <w:color w:val="000000"/>
        </w:rPr>
      </w:pPr>
      <w:r w:rsidRPr="00E36F78">
        <w:rPr>
          <w:rFonts w:cs="Arial"/>
          <w:i/>
          <w:color w:val="000000"/>
        </w:rPr>
        <w:t>Transfer knowledge</w:t>
      </w:r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dapat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dilakukan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kapan</w:t>
      </w:r>
      <w:proofErr w:type="spell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saja</w:t>
      </w:r>
      <w:proofErr w:type="spellEnd"/>
    </w:p>
    <w:p w:rsidR="0010279F" w:rsidRPr="00A2408A" w:rsidRDefault="0010279F" w:rsidP="00445721">
      <w:pPr>
        <w:pStyle w:val="ColorfulList-Accent11"/>
        <w:numPr>
          <w:ilvl w:val="0"/>
          <w:numId w:val="17"/>
        </w:numPr>
        <w:spacing w:after="0"/>
        <w:ind w:left="714" w:hanging="357"/>
        <w:contextualSpacing w:val="0"/>
        <w:rPr>
          <w:rFonts w:cs="Arial"/>
          <w:color w:val="000000"/>
        </w:rPr>
      </w:pPr>
      <w:proofErr w:type="spellStart"/>
      <w:r w:rsidRPr="00A2408A">
        <w:rPr>
          <w:rFonts w:cs="Arial"/>
          <w:color w:val="000000"/>
        </w:rPr>
        <w:t>Meningkatkan</w:t>
      </w:r>
      <w:proofErr w:type="spellEnd"/>
      <w:r w:rsidRPr="00A2408A">
        <w:rPr>
          <w:rFonts w:cs="Arial"/>
          <w:color w:val="000000"/>
        </w:rPr>
        <w:t xml:space="preserve"> </w:t>
      </w:r>
      <w:r w:rsidRPr="00E36F78">
        <w:rPr>
          <w:rFonts w:cs="Arial"/>
          <w:i/>
          <w:color w:val="000000"/>
        </w:rPr>
        <w:t>customer satisfaction</w:t>
      </w:r>
    </w:p>
    <w:p w:rsidR="00C3706C" w:rsidRPr="00A2408A" w:rsidRDefault="0010279F" w:rsidP="00445721">
      <w:pPr>
        <w:pStyle w:val="ColorfulList-Accent11"/>
        <w:numPr>
          <w:ilvl w:val="0"/>
          <w:numId w:val="17"/>
        </w:numPr>
        <w:spacing w:after="0"/>
        <w:ind w:left="714" w:hanging="357"/>
        <w:contextualSpacing w:val="0"/>
        <w:rPr>
          <w:rFonts w:cs="Arial"/>
          <w:color w:val="000000"/>
        </w:rPr>
      </w:pPr>
      <w:proofErr w:type="spellStart"/>
      <w:r w:rsidRPr="00A2408A">
        <w:rPr>
          <w:rFonts w:cs="Arial"/>
          <w:color w:val="000000"/>
        </w:rPr>
        <w:t>Meningkatkan</w:t>
      </w:r>
      <w:proofErr w:type="spellEnd"/>
      <w:r w:rsidRPr="00A2408A">
        <w:rPr>
          <w:rFonts w:cs="Arial"/>
          <w:color w:val="000000"/>
        </w:rPr>
        <w:t xml:space="preserve"> </w:t>
      </w:r>
      <w:r w:rsidRPr="00E36F78">
        <w:rPr>
          <w:rFonts w:cs="Arial"/>
          <w:i/>
          <w:color w:val="000000"/>
        </w:rPr>
        <w:t>consumer satisfaction</w:t>
      </w:r>
    </w:p>
    <w:p w:rsidR="00C3706C" w:rsidRPr="00A2408A" w:rsidRDefault="00C3706C" w:rsidP="0010279F">
      <w:pPr>
        <w:rPr>
          <w:rFonts w:cs="Arial"/>
          <w:color w:val="000000"/>
        </w:rPr>
        <w:sectPr w:rsidR="00C3706C" w:rsidRPr="00A2408A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A2408A" w:rsidRDefault="00526851" w:rsidP="0002572D">
      <w:pPr>
        <w:pStyle w:val="ColorfulList-Accent11"/>
        <w:numPr>
          <w:ilvl w:val="0"/>
          <w:numId w:val="4"/>
        </w:numPr>
        <w:spacing w:after="0" w:line="360" w:lineRule="auto"/>
        <w:ind w:left="360"/>
        <w:rPr>
          <w:b/>
          <w:color w:val="000000"/>
          <w:sz w:val="24"/>
        </w:rPr>
      </w:pPr>
      <w:proofErr w:type="spellStart"/>
      <w:r w:rsidRPr="00A2408A">
        <w:rPr>
          <w:b/>
          <w:color w:val="000000"/>
          <w:sz w:val="24"/>
        </w:rPr>
        <w:lastRenderedPageBreak/>
        <w:t>Rencana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proofErr w:type="spellStart"/>
      <w:r w:rsidRPr="00A2408A">
        <w:rPr>
          <w:b/>
          <w:color w:val="000000"/>
          <w:sz w:val="24"/>
        </w:rPr>
        <w:t>Penerapan</w:t>
      </w:r>
      <w:proofErr w:type="spellEnd"/>
      <w:r w:rsidR="00445721" w:rsidRPr="00A2408A">
        <w:rPr>
          <w:b/>
          <w:color w:val="000000"/>
          <w:sz w:val="24"/>
        </w:rPr>
        <w:t xml:space="preserve"> </w:t>
      </w:r>
      <w:proofErr w:type="spellStart"/>
      <w:r w:rsidRPr="00A2408A">
        <w:rPr>
          <w:b/>
          <w:color w:val="000000"/>
          <w:sz w:val="24"/>
        </w:rPr>
        <w:t>Pro</w:t>
      </w:r>
      <w:r w:rsidR="00C3706C" w:rsidRPr="00A2408A">
        <w:rPr>
          <w:b/>
          <w:color w:val="000000"/>
          <w:sz w:val="24"/>
        </w:rPr>
        <w:t>y</w:t>
      </w:r>
      <w:r w:rsidRPr="00A2408A">
        <w:rPr>
          <w:b/>
          <w:color w:val="000000"/>
          <w:sz w:val="24"/>
        </w:rPr>
        <w:t>ek</w:t>
      </w:r>
      <w:proofErr w:type="spellEnd"/>
      <w:r w:rsidRPr="00A2408A">
        <w:rPr>
          <w:b/>
          <w:color w:val="000000"/>
          <w:sz w:val="24"/>
        </w:rPr>
        <w:t xml:space="preserve"> (</w:t>
      </w:r>
      <w:r w:rsidRPr="00A2408A">
        <w:rPr>
          <w:i/>
          <w:color w:val="000000"/>
          <w:sz w:val="24"/>
        </w:rPr>
        <w:t>Project Implementation Plan</w:t>
      </w:r>
      <w:r w:rsidRPr="00A2408A">
        <w:rPr>
          <w:b/>
          <w:color w:val="000000"/>
          <w:sz w:val="24"/>
        </w:rPr>
        <w:t>)</w:t>
      </w:r>
    </w:p>
    <w:p w:rsidR="00C3706C" w:rsidRPr="00C40B41" w:rsidRDefault="00C3706C" w:rsidP="00445721">
      <w:pPr>
        <w:pStyle w:val="NoSpacing1"/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881"/>
        <w:gridCol w:w="630"/>
        <w:gridCol w:w="540"/>
        <w:gridCol w:w="540"/>
        <w:gridCol w:w="604"/>
        <w:gridCol w:w="543"/>
        <w:gridCol w:w="529"/>
        <w:gridCol w:w="574"/>
        <w:gridCol w:w="564"/>
        <w:gridCol w:w="5115"/>
      </w:tblGrid>
      <w:tr w:rsidR="00C40B41" w:rsidRPr="00C40B41" w:rsidTr="00A2408A">
        <w:tc>
          <w:tcPr>
            <w:tcW w:w="530" w:type="dxa"/>
            <w:vMerge w:val="restart"/>
            <w:shd w:val="clear" w:color="auto" w:fill="BFBFBF"/>
            <w:vAlign w:val="center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No.</w:t>
            </w:r>
          </w:p>
        </w:tc>
        <w:tc>
          <w:tcPr>
            <w:tcW w:w="3881" w:type="dxa"/>
            <w:vMerge w:val="restart"/>
            <w:shd w:val="clear" w:color="auto" w:fill="BFBFBF"/>
            <w:vAlign w:val="center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Aktivitas</w:t>
            </w:r>
            <w:proofErr w:type="spellEnd"/>
            <w:r w:rsidRPr="00A2408A">
              <w:rPr>
                <w:rFonts w:cs="Arial"/>
                <w:color w:val="000000"/>
              </w:rPr>
              <w:t xml:space="preserve"> (</w:t>
            </w:r>
            <w:r w:rsidRPr="00A2408A">
              <w:rPr>
                <w:rFonts w:cs="Arial"/>
                <w:i/>
                <w:color w:val="000000"/>
              </w:rPr>
              <w:t>Activity</w:t>
            </w:r>
            <w:r w:rsidRPr="00A2408A">
              <w:rPr>
                <w:rFonts w:cs="Arial"/>
                <w:color w:val="000000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/>
            <w:vAlign w:val="center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Bulan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(</w:t>
            </w:r>
            <w:r w:rsidRPr="00A2408A">
              <w:rPr>
                <w:rFonts w:cs="Arial"/>
                <w:i/>
                <w:color w:val="000000"/>
              </w:rPr>
              <w:t>Month</w:t>
            </w:r>
            <w:r w:rsidRPr="00A2408A">
              <w:rPr>
                <w:rFonts w:cs="Arial"/>
                <w:color w:val="000000"/>
              </w:rPr>
              <w:t>)</w:t>
            </w:r>
          </w:p>
        </w:tc>
        <w:tc>
          <w:tcPr>
            <w:tcW w:w="5115" w:type="dxa"/>
            <w:vMerge w:val="restart"/>
            <w:shd w:val="clear" w:color="auto" w:fill="BFBFBF"/>
            <w:vAlign w:val="center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Keluaran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(</w:t>
            </w:r>
            <w:r w:rsidRPr="00A2408A">
              <w:rPr>
                <w:rFonts w:cs="Arial"/>
                <w:i/>
                <w:color w:val="000000"/>
              </w:rPr>
              <w:t>Output</w:t>
            </w:r>
            <w:r w:rsidRPr="00A2408A">
              <w:rPr>
                <w:rFonts w:cs="Arial"/>
                <w:color w:val="000000"/>
              </w:rPr>
              <w:t>)</w:t>
            </w:r>
          </w:p>
        </w:tc>
      </w:tr>
      <w:tr w:rsidR="00C40B41" w:rsidRPr="00C40B41" w:rsidTr="00A2408A">
        <w:tc>
          <w:tcPr>
            <w:tcW w:w="530" w:type="dxa"/>
            <w:vMerge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881" w:type="dxa"/>
            <w:vMerge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630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Mei</w:t>
            </w:r>
          </w:p>
        </w:tc>
        <w:tc>
          <w:tcPr>
            <w:tcW w:w="540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Jun</w:t>
            </w:r>
          </w:p>
        </w:tc>
        <w:tc>
          <w:tcPr>
            <w:tcW w:w="540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Jul</w:t>
            </w:r>
          </w:p>
        </w:tc>
        <w:tc>
          <w:tcPr>
            <w:tcW w:w="604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Aug</w:t>
            </w:r>
          </w:p>
        </w:tc>
        <w:tc>
          <w:tcPr>
            <w:tcW w:w="543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Sep</w:t>
            </w:r>
          </w:p>
        </w:tc>
        <w:tc>
          <w:tcPr>
            <w:tcW w:w="529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Oct</w:t>
            </w:r>
          </w:p>
        </w:tc>
        <w:tc>
          <w:tcPr>
            <w:tcW w:w="574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Nov</w:t>
            </w:r>
          </w:p>
        </w:tc>
        <w:tc>
          <w:tcPr>
            <w:tcW w:w="564" w:type="dxa"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Dec</w:t>
            </w:r>
          </w:p>
        </w:tc>
        <w:tc>
          <w:tcPr>
            <w:tcW w:w="5115" w:type="dxa"/>
            <w:vMerge/>
            <w:shd w:val="clear" w:color="auto" w:fill="BFBFBF"/>
          </w:tcPr>
          <w:p w:rsidR="00C3706C" w:rsidRPr="00A2408A" w:rsidRDefault="00C3706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C40B41" w:rsidRPr="00C40B41" w:rsidTr="00A2408A">
        <w:tc>
          <w:tcPr>
            <w:tcW w:w="53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1</w:t>
            </w:r>
          </w:p>
        </w:tc>
        <w:tc>
          <w:tcPr>
            <w:tcW w:w="3881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Penulisan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masalah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604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43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29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115" w:type="dxa"/>
            <w:shd w:val="clear" w:color="auto" w:fill="auto"/>
          </w:tcPr>
          <w:p w:rsidR="00C3706C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 xml:space="preserve">Kumpulan </w:t>
            </w:r>
            <w:proofErr w:type="spellStart"/>
            <w:r w:rsidRPr="00A2408A">
              <w:rPr>
                <w:rFonts w:cs="Arial"/>
                <w:color w:val="000000"/>
              </w:rPr>
              <w:t>masalah</w:t>
            </w:r>
            <w:proofErr w:type="spellEnd"/>
            <w:r w:rsidRPr="00A2408A">
              <w:rPr>
                <w:rFonts w:cs="Arial"/>
                <w:color w:val="000000"/>
              </w:rPr>
              <w:t xml:space="preserve"> yang </w:t>
            </w:r>
            <w:proofErr w:type="spellStart"/>
            <w:r w:rsidRPr="00A2408A">
              <w:rPr>
                <w:rFonts w:cs="Arial"/>
                <w:color w:val="000000"/>
              </w:rPr>
              <w:t>dihadapi</w:t>
            </w:r>
            <w:proofErr w:type="spellEnd"/>
          </w:p>
        </w:tc>
      </w:tr>
      <w:tr w:rsidR="00C40B41" w:rsidRPr="00C40B41" w:rsidTr="00A2408A">
        <w:tc>
          <w:tcPr>
            <w:tcW w:w="53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2</w:t>
            </w:r>
          </w:p>
        </w:tc>
        <w:tc>
          <w:tcPr>
            <w:tcW w:w="3881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Penulisan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pemecahan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masalah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40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604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43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29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auto"/>
          </w:tcPr>
          <w:p w:rsidR="00C3706C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115" w:type="dxa"/>
            <w:shd w:val="clear" w:color="auto" w:fill="auto"/>
          </w:tcPr>
          <w:p w:rsidR="00C3706C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 xml:space="preserve">Kumpulan </w:t>
            </w:r>
            <w:proofErr w:type="spellStart"/>
            <w:r w:rsidRPr="00A2408A">
              <w:rPr>
                <w:rFonts w:cs="Arial"/>
                <w:color w:val="000000"/>
              </w:rPr>
              <w:t>pemecahan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masalah</w:t>
            </w:r>
            <w:proofErr w:type="spellEnd"/>
            <w:r w:rsidRPr="00A2408A">
              <w:rPr>
                <w:rFonts w:cs="Arial"/>
                <w:color w:val="000000"/>
              </w:rPr>
              <w:t xml:space="preserve"> yang </w:t>
            </w:r>
            <w:proofErr w:type="spellStart"/>
            <w:r w:rsidRPr="00A2408A">
              <w:rPr>
                <w:rFonts w:cs="Arial"/>
                <w:color w:val="000000"/>
              </w:rPr>
              <w:t>dilakukan</w:t>
            </w:r>
            <w:proofErr w:type="spellEnd"/>
          </w:p>
        </w:tc>
      </w:tr>
      <w:tr w:rsidR="0010279F" w:rsidRPr="00C40B41" w:rsidTr="00A2408A">
        <w:tc>
          <w:tcPr>
            <w:tcW w:w="53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3</w:t>
            </w:r>
          </w:p>
        </w:tc>
        <w:tc>
          <w:tcPr>
            <w:tcW w:w="3881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Pendokumentasian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(</w:t>
            </w:r>
            <w:proofErr w:type="spellStart"/>
            <w:r w:rsidRPr="00A2408A">
              <w:rPr>
                <w:rFonts w:cs="Arial"/>
                <w:color w:val="000000"/>
              </w:rPr>
              <w:t>pembuatan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sistem</w:t>
            </w:r>
            <w:proofErr w:type="spellEnd"/>
            <w:r w:rsidRPr="00A2408A">
              <w:rPr>
                <w:rFonts w:cs="Arial"/>
                <w:color w:val="000000"/>
              </w:rPr>
              <w:t>)</w:t>
            </w:r>
          </w:p>
        </w:tc>
        <w:tc>
          <w:tcPr>
            <w:tcW w:w="63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4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43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29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115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Sistem</w:t>
            </w:r>
            <w:proofErr w:type="spellEnd"/>
          </w:p>
        </w:tc>
      </w:tr>
      <w:tr w:rsidR="0010279F" w:rsidRPr="00C40B41" w:rsidTr="00A2408A">
        <w:tc>
          <w:tcPr>
            <w:tcW w:w="53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4</w:t>
            </w:r>
          </w:p>
        </w:tc>
        <w:tc>
          <w:tcPr>
            <w:tcW w:w="3881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Penerapan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4" w:type="dxa"/>
            <w:shd w:val="clear" w:color="auto" w:fill="auto"/>
          </w:tcPr>
          <w:p w:rsidR="0010279F" w:rsidRPr="00A2408A" w:rsidRDefault="0010279F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3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29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74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64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/>
              </w:rPr>
            </w:pPr>
            <w:r w:rsidRPr="00A2408A">
              <w:rPr>
                <w:rFonts w:cs="Arial"/>
                <w:color w:val="000000"/>
              </w:rPr>
              <w:t>x</w:t>
            </w:r>
          </w:p>
        </w:tc>
        <w:tc>
          <w:tcPr>
            <w:tcW w:w="5115" w:type="dxa"/>
            <w:shd w:val="clear" w:color="auto" w:fill="auto"/>
          </w:tcPr>
          <w:p w:rsidR="0010279F" w:rsidRPr="00A2408A" w:rsidRDefault="001908AC" w:rsidP="00A2408A">
            <w:pPr>
              <w:pStyle w:val="ColorfulList-Accent1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/>
              </w:rPr>
            </w:pPr>
            <w:proofErr w:type="spellStart"/>
            <w:r w:rsidRPr="00A2408A">
              <w:rPr>
                <w:rFonts w:cs="Arial"/>
                <w:color w:val="000000"/>
              </w:rPr>
              <w:t>Masalah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dapat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diselesaikan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secara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tepat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dan</w:t>
            </w:r>
            <w:proofErr w:type="spellEnd"/>
            <w:r w:rsidRPr="00A2408A">
              <w:rPr>
                <w:rFonts w:cs="Arial"/>
                <w:color w:val="000000"/>
              </w:rPr>
              <w:t xml:space="preserve"> </w:t>
            </w:r>
            <w:proofErr w:type="spellStart"/>
            <w:r w:rsidRPr="00A2408A">
              <w:rPr>
                <w:rFonts w:cs="Arial"/>
                <w:color w:val="000000"/>
              </w:rPr>
              <w:t>cepat</w:t>
            </w:r>
            <w:proofErr w:type="spellEnd"/>
          </w:p>
        </w:tc>
      </w:tr>
    </w:tbl>
    <w:p w:rsidR="00526851" w:rsidRPr="00A2408A" w:rsidRDefault="00526851" w:rsidP="00526851">
      <w:pPr>
        <w:pStyle w:val="ColorfulList-Accent11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/>
        </w:rPr>
      </w:pPr>
    </w:p>
    <w:p w:rsidR="00C3706C" w:rsidRPr="00A2408A" w:rsidRDefault="00C3706C" w:rsidP="00526851">
      <w:pPr>
        <w:pStyle w:val="ColorfulList-Accent11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/>
        </w:rPr>
      </w:pPr>
    </w:p>
    <w:p w:rsidR="00B347D3" w:rsidRPr="00A2408A" w:rsidRDefault="00B347D3" w:rsidP="00FB2915">
      <w:pPr>
        <w:spacing w:after="0" w:line="360" w:lineRule="auto"/>
        <w:rPr>
          <w:color w:val="000000"/>
        </w:rPr>
      </w:pPr>
    </w:p>
    <w:p w:rsidR="00B347D3" w:rsidRPr="00A2408A" w:rsidRDefault="00B347D3" w:rsidP="00FB2915">
      <w:pPr>
        <w:spacing w:after="0" w:line="360" w:lineRule="auto"/>
        <w:rPr>
          <w:color w:val="000000"/>
        </w:rPr>
      </w:pPr>
    </w:p>
    <w:p w:rsidR="001722A8" w:rsidRPr="00A2408A" w:rsidRDefault="001722A8" w:rsidP="00FB2915">
      <w:pPr>
        <w:spacing w:after="0" w:line="360" w:lineRule="auto"/>
        <w:jc w:val="center"/>
        <w:rPr>
          <w:b/>
          <w:color w:val="000000"/>
          <w:sz w:val="36"/>
        </w:rPr>
      </w:pPr>
    </w:p>
    <w:p w:rsidR="007D33E1" w:rsidRPr="00A2408A" w:rsidRDefault="007D33E1" w:rsidP="00FB2915">
      <w:pPr>
        <w:spacing w:after="0" w:line="360" w:lineRule="auto"/>
        <w:jc w:val="center"/>
        <w:rPr>
          <w:b/>
          <w:color w:val="000000"/>
          <w:sz w:val="36"/>
        </w:rPr>
      </w:pPr>
    </w:p>
    <w:p w:rsidR="00473EF5" w:rsidRPr="00A2408A" w:rsidRDefault="00473EF5" w:rsidP="00FB2915">
      <w:pPr>
        <w:spacing w:after="0" w:line="360" w:lineRule="auto"/>
        <w:jc w:val="center"/>
        <w:rPr>
          <w:b/>
          <w:color w:val="000000"/>
          <w:sz w:val="36"/>
        </w:rPr>
      </w:pPr>
    </w:p>
    <w:p w:rsidR="004C3E03" w:rsidRPr="00A2408A" w:rsidRDefault="004C3E03" w:rsidP="00FB2915">
      <w:pPr>
        <w:spacing w:after="0" w:line="360" w:lineRule="auto"/>
        <w:jc w:val="center"/>
        <w:rPr>
          <w:b/>
          <w:color w:val="000000"/>
          <w:sz w:val="36"/>
        </w:rPr>
      </w:pPr>
    </w:p>
    <w:p w:rsidR="00C3706C" w:rsidRPr="00A2408A" w:rsidRDefault="00C3706C" w:rsidP="004F1E19">
      <w:pPr>
        <w:pStyle w:val="ColorfulList-Accent11"/>
        <w:numPr>
          <w:ilvl w:val="0"/>
          <w:numId w:val="14"/>
        </w:numPr>
        <w:spacing w:after="0" w:line="360" w:lineRule="auto"/>
        <w:jc w:val="center"/>
        <w:rPr>
          <w:b/>
          <w:color w:val="000000"/>
          <w:sz w:val="36"/>
        </w:rPr>
        <w:sectPr w:rsidR="00C3706C" w:rsidRPr="00A2408A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3F0648" w:rsidRPr="00A2408A" w:rsidRDefault="003F0648" w:rsidP="0002572D">
      <w:pPr>
        <w:pStyle w:val="ColorfulList-Accent11"/>
        <w:numPr>
          <w:ilvl w:val="0"/>
          <w:numId w:val="4"/>
        </w:numPr>
        <w:spacing w:after="0" w:line="360" w:lineRule="auto"/>
        <w:ind w:left="360"/>
        <w:rPr>
          <w:b/>
          <w:color w:val="000000"/>
          <w:sz w:val="24"/>
        </w:rPr>
      </w:pPr>
      <w:proofErr w:type="spellStart"/>
      <w:r w:rsidRPr="00A2408A">
        <w:rPr>
          <w:b/>
          <w:color w:val="000000"/>
          <w:sz w:val="24"/>
        </w:rPr>
        <w:lastRenderedPageBreak/>
        <w:t>PerkiraanEfisiensiSumberDaya</w:t>
      </w:r>
      <w:proofErr w:type="spellEnd"/>
      <w:r w:rsidRPr="00A2408A">
        <w:rPr>
          <w:b/>
          <w:color w:val="000000"/>
          <w:sz w:val="24"/>
        </w:rPr>
        <w:t xml:space="preserve"> (</w:t>
      </w:r>
      <w:r w:rsidRPr="00A2408A">
        <w:rPr>
          <w:i/>
          <w:color w:val="000000"/>
          <w:sz w:val="24"/>
        </w:rPr>
        <w:t>Resource Efficiency Estimation</w:t>
      </w:r>
      <w:r w:rsidRPr="00A2408A">
        <w:rPr>
          <w:b/>
          <w:color w:val="000000"/>
          <w:sz w:val="24"/>
        </w:rPr>
        <w:t xml:space="preserve">) </w:t>
      </w:r>
    </w:p>
    <w:p w:rsidR="0002572D" w:rsidRPr="00A2408A" w:rsidRDefault="0002572D" w:rsidP="00267573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  <w:u w:val="single"/>
        </w:rPr>
      </w:pPr>
      <w:proofErr w:type="spellStart"/>
      <w:r w:rsidRPr="00A2408A">
        <w:rPr>
          <w:rFonts w:cs="Arial"/>
          <w:color w:val="000000"/>
          <w:u w:val="single"/>
        </w:rPr>
        <w:t>Sebelum</w:t>
      </w:r>
      <w:proofErr w:type="spellEnd"/>
      <w:r w:rsidRPr="00A2408A">
        <w:rPr>
          <w:rFonts w:cs="Arial"/>
          <w:color w:val="000000"/>
          <w:u w:val="single"/>
        </w:rPr>
        <w:t xml:space="preserve"> (</w:t>
      </w:r>
      <w:r w:rsidR="003F0648" w:rsidRPr="00A2408A">
        <w:rPr>
          <w:rFonts w:cs="Arial"/>
          <w:i/>
          <w:color w:val="000000"/>
          <w:u w:val="single"/>
        </w:rPr>
        <w:t>Before</w:t>
      </w:r>
      <w:r w:rsidRPr="00A2408A">
        <w:rPr>
          <w:rFonts w:cs="Arial"/>
          <w:color w:val="000000"/>
          <w:u w:val="single"/>
        </w:rPr>
        <w:t>)</w:t>
      </w:r>
      <w:r w:rsidR="003F0648" w:rsidRPr="00A2408A">
        <w:rPr>
          <w:rFonts w:cs="Arial"/>
          <w:color w:val="000000"/>
          <w:u w:val="single"/>
        </w:rPr>
        <w:t>:</w:t>
      </w:r>
    </w:p>
    <w:p w:rsidR="00AC1CB0" w:rsidRPr="00A2408A" w:rsidRDefault="00AC1CB0" w:rsidP="00267573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</w:rPr>
      </w:pPr>
      <w:r w:rsidRPr="00E36F78">
        <w:rPr>
          <w:rFonts w:cs="Arial"/>
          <w:i/>
          <w:color w:val="000000"/>
        </w:rPr>
        <w:t>Man hour/day</w:t>
      </w:r>
      <w:r w:rsidRPr="00A2408A">
        <w:rPr>
          <w:rFonts w:cs="Arial"/>
          <w:color w:val="000000"/>
        </w:rPr>
        <w:t xml:space="preserve"> = </w:t>
      </w:r>
      <w:proofErr w:type="spellStart"/>
      <w:r w:rsidRPr="00A2408A">
        <w:rPr>
          <w:rFonts w:cs="Arial"/>
          <w:color w:val="000000"/>
        </w:rPr>
        <w:t>Rp</w:t>
      </w:r>
      <w:proofErr w:type="spellEnd"/>
      <w:r w:rsidRPr="00A2408A">
        <w:rPr>
          <w:rFonts w:cs="Arial"/>
          <w:color w:val="000000"/>
        </w:rPr>
        <w:t xml:space="preserve"> 135</w:t>
      </w:r>
      <w:proofErr w:type="gramStart"/>
      <w:r w:rsidRPr="00A2408A">
        <w:rPr>
          <w:rFonts w:cs="Arial"/>
          <w:color w:val="000000"/>
        </w:rPr>
        <w:t>,000</w:t>
      </w:r>
      <w:proofErr w:type="gramEnd"/>
      <w:r w:rsidRPr="00A2408A">
        <w:rPr>
          <w:rFonts w:cs="Arial"/>
          <w:color w:val="000000"/>
        </w:rPr>
        <w:t>,-</w:t>
      </w:r>
    </w:p>
    <w:p w:rsidR="00AC1CB0" w:rsidRPr="00A2408A" w:rsidRDefault="00AC1CB0" w:rsidP="00267573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</w:rPr>
      </w:pPr>
      <w:r w:rsidRPr="00A2408A">
        <w:rPr>
          <w:rFonts w:cs="Arial"/>
          <w:color w:val="000000"/>
        </w:rPr>
        <w:t xml:space="preserve">1 </w:t>
      </w:r>
      <w:proofErr w:type="spellStart"/>
      <w:r w:rsidRPr="00A2408A">
        <w:rPr>
          <w:rFonts w:cs="Arial"/>
          <w:color w:val="000000"/>
        </w:rPr>
        <w:t>masalah</w:t>
      </w:r>
      <w:proofErr w:type="spellEnd"/>
      <w:r w:rsidRPr="00A2408A">
        <w:rPr>
          <w:rFonts w:cs="Arial"/>
          <w:color w:val="000000"/>
        </w:rPr>
        <w:t xml:space="preserve"> 1 </w:t>
      </w:r>
      <w:proofErr w:type="spellStart"/>
      <w:r w:rsidRPr="00A2408A">
        <w:rPr>
          <w:rFonts w:cs="Arial"/>
          <w:color w:val="000000"/>
        </w:rPr>
        <w:t>hari</w:t>
      </w:r>
      <w:proofErr w:type="spellEnd"/>
    </w:p>
    <w:p w:rsidR="0002572D" w:rsidRPr="00A2408A" w:rsidRDefault="0002572D" w:rsidP="00267573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  <w:u w:val="single"/>
        </w:rPr>
      </w:pPr>
      <w:proofErr w:type="spellStart"/>
      <w:r w:rsidRPr="00A2408A">
        <w:rPr>
          <w:rFonts w:cs="Arial"/>
          <w:color w:val="000000"/>
          <w:u w:val="single"/>
        </w:rPr>
        <w:t>Setelah</w:t>
      </w:r>
      <w:proofErr w:type="spellEnd"/>
      <w:r w:rsidRPr="00A2408A">
        <w:rPr>
          <w:rFonts w:cs="Arial"/>
          <w:color w:val="000000"/>
          <w:u w:val="single"/>
        </w:rPr>
        <w:t xml:space="preserve"> (</w:t>
      </w:r>
      <w:r w:rsidR="003F0648" w:rsidRPr="00A2408A">
        <w:rPr>
          <w:rFonts w:cs="Arial"/>
          <w:i/>
          <w:color w:val="000000"/>
          <w:u w:val="single"/>
        </w:rPr>
        <w:t>After</w:t>
      </w:r>
      <w:r w:rsidRPr="00A2408A">
        <w:rPr>
          <w:rFonts w:cs="Arial"/>
          <w:color w:val="000000"/>
          <w:u w:val="single"/>
        </w:rPr>
        <w:t>)</w:t>
      </w:r>
      <w:r w:rsidR="003F0648" w:rsidRPr="00A2408A">
        <w:rPr>
          <w:rFonts w:cs="Arial"/>
          <w:color w:val="000000"/>
          <w:u w:val="single"/>
        </w:rPr>
        <w:t>:</w:t>
      </w:r>
    </w:p>
    <w:p w:rsidR="00AC1CB0" w:rsidRPr="00A2408A" w:rsidRDefault="00AC1CB0" w:rsidP="00267573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</w:rPr>
      </w:pPr>
      <w:r w:rsidRPr="00A2408A">
        <w:rPr>
          <w:rFonts w:cs="Arial"/>
          <w:color w:val="000000"/>
        </w:rPr>
        <w:t xml:space="preserve">1 </w:t>
      </w:r>
      <w:proofErr w:type="spellStart"/>
      <w:r w:rsidRPr="00A2408A">
        <w:rPr>
          <w:rFonts w:cs="Arial"/>
          <w:color w:val="000000"/>
        </w:rPr>
        <w:t>masalah</w:t>
      </w:r>
      <w:proofErr w:type="spellEnd"/>
      <w:r w:rsidRPr="00A2408A">
        <w:rPr>
          <w:rFonts w:cs="Arial"/>
          <w:color w:val="000000"/>
        </w:rPr>
        <w:t xml:space="preserve"> 0</w:t>
      </w:r>
      <w:proofErr w:type="gramStart"/>
      <w:r w:rsidRPr="00A2408A">
        <w:rPr>
          <w:rFonts w:cs="Arial"/>
          <w:color w:val="000000"/>
        </w:rPr>
        <w:t>,5</w:t>
      </w:r>
      <w:proofErr w:type="gram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hari</w:t>
      </w:r>
      <w:proofErr w:type="spellEnd"/>
    </w:p>
    <w:p w:rsidR="003F0648" w:rsidRPr="00A2408A" w:rsidRDefault="003F0648" w:rsidP="00267573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  <w:u w:val="single"/>
        </w:rPr>
      </w:pPr>
      <w:r w:rsidRPr="00A2408A">
        <w:rPr>
          <w:rFonts w:cs="Arial"/>
          <w:color w:val="000000"/>
          <w:u w:val="single"/>
        </w:rPr>
        <w:t>ROI:</w:t>
      </w:r>
    </w:p>
    <w:p w:rsidR="003F0648" w:rsidRPr="00A2408A" w:rsidRDefault="00AC1CB0" w:rsidP="003F0648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</w:rPr>
      </w:pPr>
      <w:r w:rsidRPr="00A2408A">
        <w:rPr>
          <w:rFonts w:cs="Arial"/>
          <w:color w:val="000000"/>
        </w:rPr>
        <w:t xml:space="preserve">Cost </w:t>
      </w:r>
      <w:proofErr w:type="spellStart"/>
      <w:proofErr w:type="gramStart"/>
      <w:r w:rsidRPr="00A2408A">
        <w:rPr>
          <w:rFonts w:cs="Arial"/>
          <w:color w:val="000000"/>
        </w:rPr>
        <w:t>berkurang</w:t>
      </w:r>
      <w:proofErr w:type="spellEnd"/>
      <w:r w:rsidRPr="00A2408A">
        <w:rPr>
          <w:rFonts w:cs="Arial"/>
          <w:color w:val="000000"/>
        </w:rPr>
        <w:t xml:space="preserve"> :</w:t>
      </w:r>
      <w:proofErr w:type="gramEnd"/>
      <w:r w:rsidRPr="00A2408A">
        <w:rPr>
          <w:rFonts w:cs="Arial"/>
          <w:color w:val="000000"/>
        </w:rPr>
        <w:t xml:space="preserve"> </w:t>
      </w:r>
      <w:proofErr w:type="spellStart"/>
      <w:r w:rsidRPr="00A2408A">
        <w:rPr>
          <w:rFonts w:cs="Arial"/>
          <w:color w:val="000000"/>
        </w:rPr>
        <w:t>Rp</w:t>
      </w:r>
      <w:proofErr w:type="spellEnd"/>
      <w:r w:rsidRPr="00A2408A">
        <w:rPr>
          <w:rFonts w:cs="Arial"/>
          <w:color w:val="000000"/>
        </w:rPr>
        <w:t xml:space="preserve"> 135,000,- : 2 = </w:t>
      </w:r>
      <w:proofErr w:type="spellStart"/>
      <w:r w:rsidRPr="00A2408A">
        <w:rPr>
          <w:rFonts w:cs="Arial"/>
          <w:color w:val="000000"/>
        </w:rPr>
        <w:t>Rp</w:t>
      </w:r>
      <w:proofErr w:type="spellEnd"/>
      <w:r w:rsidRPr="00A2408A">
        <w:rPr>
          <w:rFonts w:cs="Arial"/>
          <w:color w:val="000000"/>
        </w:rPr>
        <w:t xml:space="preserve"> 67,500,-</w:t>
      </w:r>
    </w:p>
    <w:p w:rsidR="00AC1CB0" w:rsidRPr="00A2408A" w:rsidRDefault="00AC1CB0" w:rsidP="003F0648">
      <w:pPr>
        <w:pStyle w:val="ColorfulList-Accent11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/>
        </w:rPr>
      </w:pPr>
    </w:p>
    <w:p w:rsidR="00267573" w:rsidRPr="00A2408A" w:rsidRDefault="00267573" w:rsidP="003F0648">
      <w:pPr>
        <w:spacing w:after="0" w:line="360" w:lineRule="auto"/>
        <w:rPr>
          <w:b/>
          <w:color w:val="000000"/>
        </w:rPr>
      </w:pPr>
    </w:p>
    <w:p w:rsidR="00324DEF" w:rsidRPr="00A2408A" w:rsidRDefault="003F0648" w:rsidP="0002572D">
      <w:pPr>
        <w:pStyle w:val="ColorfulList-Accent11"/>
        <w:numPr>
          <w:ilvl w:val="0"/>
          <w:numId w:val="4"/>
        </w:numPr>
        <w:spacing w:after="0" w:line="360" w:lineRule="auto"/>
        <w:ind w:left="360"/>
        <w:rPr>
          <w:b/>
          <w:color w:val="000000"/>
          <w:sz w:val="24"/>
        </w:rPr>
      </w:pPr>
      <w:proofErr w:type="spellStart"/>
      <w:r w:rsidRPr="00A2408A">
        <w:rPr>
          <w:b/>
          <w:color w:val="000000"/>
          <w:sz w:val="24"/>
        </w:rPr>
        <w:t>Resiko</w:t>
      </w:r>
      <w:proofErr w:type="spellEnd"/>
      <w:r w:rsidR="00E36F78">
        <w:rPr>
          <w:b/>
          <w:color w:val="000000"/>
          <w:sz w:val="24"/>
        </w:rPr>
        <w:t xml:space="preserve"> </w:t>
      </w:r>
      <w:proofErr w:type="spellStart"/>
      <w:r w:rsidR="00324DEF" w:rsidRPr="00A2408A">
        <w:rPr>
          <w:b/>
          <w:color w:val="000000"/>
          <w:sz w:val="24"/>
        </w:rPr>
        <w:t>Pro</w:t>
      </w:r>
      <w:r w:rsidRPr="00A2408A">
        <w:rPr>
          <w:b/>
          <w:color w:val="000000"/>
          <w:sz w:val="24"/>
        </w:rPr>
        <w:t>y</w:t>
      </w:r>
      <w:r w:rsidR="00324DEF" w:rsidRPr="00A2408A">
        <w:rPr>
          <w:b/>
          <w:color w:val="000000"/>
          <w:sz w:val="24"/>
        </w:rPr>
        <w:t>ek</w:t>
      </w:r>
      <w:proofErr w:type="spellEnd"/>
      <w:r w:rsidR="00CA0D29" w:rsidRPr="00A2408A">
        <w:rPr>
          <w:b/>
          <w:color w:val="000000"/>
          <w:sz w:val="24"/>
        </w:rPr>
        <w:t xml:space="preserve"> (</w:t>
      </w:r>
      <w:r w:rsidR="006F7DDC" w:rsidRPr="00A2408A">
        <w:rPr>
          <w:i/>
          <w:color w:val="000000"/>
          <w:sz w:val="24"/>
        </w:rPr>
        <w:t>Project</w:t>
      </w:r>
      <w:r w:rsidR="00E36F78">
        <w:rPr>
          <w:i/>
          <w:color w:val="000000"/>
          <w:sz w:val="24"/>
        </w:rPr>
        <w:t xml:space="preserve"> </w:t>
      </w:r>
      <w:r w:rsidRPr="00A2408A">
        <w:rPr>
          <w:i/>
          <w:color w:val="000000"/>
          <w:sz w:val="24"/>
        </w:rPr>
        <w:t>Risk</w:t>
      </w:r>
      <w:r w:rsidR="00CA0D29" w:rsidRPr="00A2408A">
        <w:rPr>
          <w:b/>
          <w:color w:val="000000"/>
          <w:sz w:val="24"/>
        </w:rPr>
        <w:t>)</w:t>
      </w:r>
    </w:p>
    <w:p w:rsidR="00267573" w:rsidRPr="00A2408A" w:rsidRDefault="00E36F78" w:rsidP="00AC1CB0">
      <w:pPr>
        <w:pStyle w:val="ColorfulList-Accent11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E36F78">
        <w:rPr>
          <w:rFonts w:cs="Arial"/>
          <w:i/>
          <w:color w:val="000000"/>
        </w:rPr>
        <w:t>Human error</w:t>
      </w:r>
      <w:r w:rsidR="00AC1CB0" w:rsidRPr="00A2408A">
        <w:rPr>
          <w:rFonts w:cs="Arial"/>
          <w:color w:val="000000"/>
        </w:rPr>
        <w:t xml:space="preserve">: </w:t>
      </w:r>
      <w:proofErr w:type="spellStart"/>
      <w:r w:rsidR="00AC1CB0" w:rsidRPr="00A2408A">
        <w:rPr>
          <w:rFonts w:cs="Arial"/>
          <w:color w:val="000000"/>
        </w:rPr>
        <w:t>lalai</w:t>
      </w:r>
      <w:proofErr w:type="spellEnd"/>
      <w:r w:rsidR="00AC1CB0" w:rsidRPr="00A2408A">
        <w:rPr>
          <w:rFonts w:cs="Arial"/>
          <w:color w:val="000000"/>
        </w:rPr>
        <w:t xml:space="preserve"> </w:t>
      </w:r>
      <w:proofErr w:type="spellStart"/>
      <w:r w:rsidR="00AC1CB0" w:rsidRPr="00A2408A">
        <w:rPr>
          <w:rFonts w:cs="Arial"/>
          <w:color w:val="000000"/>
        </w:rPr>
        <w:t>dalam</w:t>
      </w:r>
      <w:proofErr w:type="spellEnd"/>
      <w:r w:rsidR="00AC1CB0" w:rsidRPr="00A2408A">
        <w:rPr>
          <w:rFonts w:cs="Arial"/>
          <w:color w:val="000000"/>
        </w:rPr>
        <w:t xml:space="preserve"> </w:t>
      </w:r>
      <w:proofErr w:type="spellStart"/>
      <w:r w:rsidR="00AC1CB0" w:rsidRPr="00A2408A">
        <w:rPr>
          <w:rFonts w:cs="Arial"/>
          <w:color w:val="000000"/>
        </w:rPr>
        <w:t>mendokumentasikan</w:t>
      </w:r>
      <w:proofErr w:type="spellEnd"/>
      <w:r w:rsidR="00AC1CB0" w:rsidRPr="00A2408A">
        <w:rPr>
          <w:rFonts w:cs="Arial"/>
          <w:color w:val="000000"/>
        </w:rPr>
        <w:t xml:space="preserve"> </w:t>
      </w:r>
      <w:proofErr w:type="spellStart"/>
      <w:r w:rsidR="00AC1CB0" w:rsidRPr="00A2408A">
        <w:rPr>
          <w:rFonts w:cs="Arial"/>
          <w:color w:val="000000"/>
        </w:rPr>
        <w:t>masalah</w:t>
      </w:r>
      <w:proofErr w:type="spellEnd"/>
      <w:r w:rsidR="00AC1CB0" w:rsidRPr="00A2408A">
        <w:rPr>
          <w:rFonts w:cs="Arial"/>
          <w:color w:val="000000"/>
        </w:rPr>
        <w:t xml:space="preserve"> </w:t>
      </w:r>
      <w:proofErr w:type="spellStart"/>
      <w:r w:rsidR="00AC1CB0" w:rsidRPr="00A2408A">
        <w:rPr>
          <w:rFonts w:cs="Arial"/>
          <w:color w:val="000000"/>
        </w:rPr>
        <w:t>dan</w:t>
      </w:r>
      <w:proofErr w:type="spellEnd"/>
      <w:r w:rsidR="00AC1CB0" w:rsidRPr="00A2408A">
        <w:rPr>
          <w:rFonts w:cs="Arial"/>
          <w:color w:val="000000"/>
        </w:rPr>
        <w:t xml:space="preserve"> </w:t>
      </w:r>
      <w:proofErr w:type="spellStart"/>
      <w:r w:rsidR="00AC1CB0" w:rsidRPr="00A2408A">
        <w:rPr>
          <w:rFonts w:cs="Arial"/>
          <w:color w:val="000000"/>
        </w:rPr>
        <w:t>pemecahan</w:t>
      </w:r>
      <w:proofErr w:type="spellEnd"/>
      <w:r w:rsidR="00AC1CB0" w:rsidRPr="00A2408A">
        <w:rPr>
          <w:rFonts w:cs="Arial"/>
          <w:color w:val="000000"/>
        </w:rPr>
        <w:t xml:space="preserve"> </w:t>
      </w:r>
      <w:proofErr w:type="spellStart"/>
      <w:r w:rsidR="00AC1CB0" w:rsidRPr="00A2408A">
        <w:rPr>
          <w:rFonts w:cs="Arial"/>
          <w:color w:val="000000"/>
        </w:rPr>
        <w:t>masalah</w:t>
      </w:r>
      <w:proofErr w:type="spellEnd"/>
    </w:p>
    <w:p w:rsidR="00AC1CB0" w:rsidRPr="00A2408A" w:rsidRDefault="00AC1CB0" w:rsidP="00AC1CB0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267573" w:rsidRPr="00A2408A" w:rsidRDefault="00267573" w:rsidP="00267573">
      <w:pPr>
        <w:pStyle w:val="ColorfulList-Accent11"/>
        <w:tabs>
          <w:tab w:val="left" w:pos="900"/>
        </w:tabs>
        <w:spacing w:after="0" w:line="360" w:lineRule="auto"/>
        <w:rPr>
          <w:b/>
          <w:color w:val="000000"/>
        </w:rPr>
      </w:pPr>
    </w:p>
    <w:p w:rsidR="0002572D" w:rsidRPr="00A2408A" w:rsidRDefault="0002572D" w:rsidP="00267573">
      <w:pPr>
        <w:pStyle w:val="ColorfulList-Accent11"/>
        <w:tabs>
          <w:tab w:val="left" w:pos="900"/>
        </w:tabs>
        <w:spacing w:after="0" w:line="360" w:lineRule="auto"/>
        <w:rPr>
          <w:b/>
          <w:color w:val="000000"/>
        </w:rPr>
      </w:pPr>
    </w:p>
    <w:p w:rsidR="0002572D" w:rsidRPr="00A2408A" w:rsidRDefault="0002572D" w:rsidP="00267573">
      <w:pPr>
        <w:pStyle w:val="ColorfulList-Accent11"/>
        <w:tabs>
          <w:tab w:val="left" w:pos="900"/>
        </w:tabs>
        <w:spacing w:after="0" w:line="360" w:lineRule="auto"/>
        <w:rPr>
          <w:b/>
          <w:color w:val="000000"/>
        </w:rPr>
      </w:pPr>
    </w:p>
    <w:p w:rsidR="0002572D" w:rsidRPr="00A2408A" w:rsidRDefault="0002572D" w:rsidP="00267573">
      <w:pPr>
        <w:pStyle w:val="ColorfulList-Accent11"/>
        <w:tabs>
          <w:tab w:val="left" w:pos="900"/>
        </w:tabs>
        <w:spacing w:after="0" w:line="360" w:lineRule="auto"/>
        <w:rPr>
          <w:b/>
          <w:color w:val="000000"/>
        </w:rPr>
      </w:pPr>
    </w:p>
    <w:p w:rsidR="00092A57" w:rsidRPr="00A2408A" w:rsidRDefault="00092A57" w:rsidP="00092A57">
      <w:pPr>
        <w:pStyle w:val="ColorfulList-Accent11"/>
        <w:spacing w:after="0" w:line="360" w:lineRule="auto"/>
        <w:ind w:left="360"/>
        <w:rPr>
          <w:b/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F32C06" w:rsidRPr="00A2408A" w:rsidRDefault="00F32C06" w:rsidP="00FB2915">
      <w:pPr>
        <w:spacing w:after="0" w:line="360" w:lineRule="auto"/>
        <w:rPr>
          <w:color w:val="000000"/>
        </w:rPr>
      </w:pPr>
    </w:p>
    <w:p w:rsidR="0002572D" w:rsidRPr="00A2408A" w:rsidRDefault="0002572D" w:rsidP="00FB2915">
      <w:pPr>
        <w:spacing w:after="0" w:line="360" w:lineRule="auto"/>
        <w:jc w:val="center"/>
        <w:rPr>
          <w:b/>
          <w:color w:val="000000"/>
          <w:sz w:val="36"/>
        </w:rPr>
        <w:sectPr w:rsidR="0002572D" w:rsidRPr="00A2408A" w:rsidSect="00445721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F32C06" w:rsidRPr="00A2408A" w:rsidRDefault="00BA4B1B" w:rsidP="00FB2915">
      <w:pPr>
        <w:spacing w:after="0" w:line="360" w:lineRule="auto"/>
        <w:jc w:val="center"/>
        <w:rPr>
          <w:b/>
          <w:color w:val="000000"/>
          <w:sz w:val="36"/>
        </w:rPr>
      </w:pPr>
      <w:r w:rsidRPr="00A2408A">
        <w:rPr>
          <w:b/>
          <w:color w:val="000000"/>
          <w:sz w:val="36"/>
        </w:rPr>
        <w:lastRenderedPageBreak/>
        <w:t>L</w:t>
      </w:r>
      <w:r w:rsidR="004F1E19" w:rsidRPr="00A2408A">
        <w:rPr>
          <w:b/>
          <w:color w:val="000000"/>
          <w:sz w:val="36"/>
        </w:rPr>
        <w:t>AMPIRAN</w:t>
      </w:r>
    </w:p>
    <w:p w:rsidR="009904FE" w:rsidRPr="00A2408A" w:rsidRDefault="009904FE" w:rsidP="00FB2915">
      <w:pPr>
        <w:spacing w:after="0" w:line="360" w:lineRule="auto"/>
        <w:jc w:val="center"/>
        <w:rPr>
          <w:i/>
          <w:color w:val="000000"/>
          <w:sz w:val="36"/>
        </w:rPr>
      </w:pPr>
      <w:r w:rsidRPr="00A2408A">
        <w:rPr>
          <w:i/>
          <w:color w:val="000000"/>
          <w:sz w:val="36"/>
        </w:rPr>
        <w:t>(APPENDIX)</w:t>
      </w:r>
    </w:p>
    <w:p w:rsidR="007C53CB" w:rsidRPr="00A2408A" w:rsidRDefault="007C53CB" w:rsidP="00FB2915">
      <w:pPr>
        <w:spacing w:after="0" w:line="360" w:lineRule="auto"/>
        <w:jc w:val="center"/>
        <w:rPr>
          <w:i/>
          <w:color w:val="000000"/>
          <w:sz w:val="36"/>
        </w:rPr>
      </w:pPr>
    </w:p>
    <w:p w:rsidR="00C95B42" w:rsidRPr="00A2408A" w:rsidRDefault="00C95B42" w:rsidP="00C95B42">
      <w:pPr>
        <w:spacing w:after="0" w:line="360" w:lineRule="auto"/>
        <w:rPr>
          <w:b/>
          <w:color w:val="000000"/>
          <w:sz w:val="24"/>
          <w:szCs w:val="24"/>
        </w:rPr>
      </w:pPr>
      <w:r w:rsidRPr="00A2408A">
        <w:rPr>
          <w:b/>
          <w:color w:val="000000"/>
          <w:sz w:val="24"/>
          <w:szCs w:val="24"/>
        </w:rPr>
        <w:t>A.1 &lt;</w:t>
      </w:r>
      <w:proofErr w:type="spellStart"/>
      <w:r w:rsidR="001522DB" w:rsidRPr="00A2408A">
        <w:rPr>
          <w:b/>
          <w:i/>
          <w:color w:val="000000"/>
          <w:sz w:val="24"/>
          <w:szCs w:val="24"/>
        </w:rPr>
        <w:t>Judul</w:t>
      </w:r>
      <w:proofErr w:type="spellEnd"/>
      <w:r w:rsidR="00E36F78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1522DB" w:rsidRPr="00A2408A">
        <w:rPr>
          <w:b/>
          <w:i/>
          <w:color w:val="000000"/>
          <w:sz w:val="24"/>
          <w:szCs w:val="24"/>
        </w:rPr>
        <w:t>Lampiran</w:t>
      </w:r>
      <w:proofErr w:type="spellEnd"/>
      <w:r w:rsidR="001522DB" w:rsidRPr="00A2408A">
        <w:rPr>
          <w:b/>
          <w:i/>
          <w:color w:val="000000"/>
          <w:sz w:val="24"/>
          <w:szCs w:val="24"/>
        </w:rPr>
        <w:t xml:space="preserve"> / Titles of Appendix</w:t>
      </w:r>
      <w:r w:rsidRPr="00A2408A">
        <w:rPr>
          <w:b/>
          <w:color w:val="000000"/>
          <w:sz w:val="24"/>
          <w:szCs w:val="24"/>
        </w:rPr>
        <w:t>&gt;</w:t>
      </w:r>
    </w:p>
    <w:p w:rsidR="00C95B42" w:rsidRDefault="00F373CE" w:rsidP="00C95B42">
      <w:pPr>
        <w:spacing w:after="0" w:line="360" w:lineRule="auto"/>
        <w:rPr>
          <w:i/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3048000" cy="2705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832" t="10883" r="22302" b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3CE" w:rsidRPr="00A2408A" w:rsidRDefault="00F373CE" w:rsidP="00C95B42">
      <w:pPr>
        <w:spacing w:after="0" w:line="360" w:lineRule="auto"/>
        <w:rPr>
          <w:i/>
          <w:color w:val="000000"/>
        </w:rPr>
      </w:pPr>
      <w:r>
        <w:rPr>
          <w:i/>
          <w:noProof/>
          <w:color w:val="000000"/>
        </w:rPr>
        <w:drawing>
          <wp:inline distT="0" distB="0" distL="0" distR="0">
            <wp:extent cx="4000500" cy="26765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6060" t="11470" r="14404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31" w:rsidRPr="00A2408A" w:rsidRDefault="00597231" w:rsidP="00C95B42">
      <w:pPr>
        <w:spacing w:after="0" w:line="360" w:lineRule="auto"/>
        <w:rPr>
          <w:i/>
          <w:color w:val="000000"/>
        </w:rPr>
      </w:pPr>
    </w:p>
    <w:p w:rsidR="00597231" w:rsidRPr="00A2408A" w:rsidRDefault="00597231" w:rsidP="00597231">
      <w:pPr>
        <w:spacing w:after="0" w:line="360" w:lineRule="auto"/>
        <w:rPr>
          <w:b/>
          <w:color w:val="000000"/>
          <w:sz w:val="24"/>
          <w:szCs w:val="24"/>
        </w:rPr>
      </w:pPr>
    </w:p>
    <w:p w:rsidR="00597231" w:rsidRPr="00A2408A" w:rsidRDefault="00597231" w:rsidP="00C95B42">
      <w:pPr>
        <w:spacing w:after="0" w:line="360" w:lineRule="auto"/>
        <w:rPr>
          <w:i/>
          <w:color w:val="000000"/>
        </w:rPr>
      </w:pPr>
    </w:p>
    <w:sectPr w:rsidR="00597231" w:rsidRPr="00A2408A" w:rsidSect="0044572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8D88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5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A27C5A"/>
    <w:multiLevelType w:val="hybridMultilevel"/>
    <w:tmpl w:val="E1D66B5C"/>
    <w:lvl w:ilvl="0" w:tplc="861E9B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3674E"/>
    <w:multiLevelType w:val="hybridMultilevel"/>
    <w:tmpl w:val="0478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4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5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E33F4"/>
    <w:multiLevelType w:val="hybridMultilevel"/>
    <w:tmpl w:val="3E489B9A"/>
    <w:lvl w:ilvl="0" w:tplc="8B2815E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17"/>
  </w:num>
  <w:num w:numId="13">
    <w:abstractNumId w:val="12"/>
  </w:num>
  <w:num w:numId="14">
    <w:abstractNumId w:val="10"/>
  </w:num>
  <w:num w:numId="15">
    <w:abstractNumId w:val="8"/>
  </w:num>
  <w:num w:numId="16">
    <w:abstractNumId w:val="7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A7CFF"/>
    <w:rsid w:val="000D5776"/>
    <w:rsid w:val="000F1CB2"/>
    <w:rsid w:val="000F2373"/>
    <w:rsid w:val="000F5855"/>
    <w:rsid w:val="0010003D"/>
    <w:rsid w:val="001019A7"/>
    <w:rsid w:val="0010279F"/>
    <w:rsid w:val="00104AE1"/>
    <w:rsid w:val="00105800"/>
    <w:rsid w:val="00134668"/>
    <w:rsid w:val="00151D69"/>
    <w:rsid w:val="001522DB"/>
    <w:rsid w:val="0016063F"/>
    <w:rsid w:val="00172099"/>
    <w:rsid w:val="001722A8"/>
    <w:rsid w:val="001908AC"/>
    <w:rsid w:val="001937FF"/>
    <w:rsid w:val="00194155"/>
    <w:rsid w:val="001948C6"/>
    <w:rsid w:val="001A3F1C"/>
    <w:rsid w:val="001A4767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1F5955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C21E7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1A3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45721"/>
    <w:rsid w:val="00461FA6"/>
    <w:rsid w:val="00465DAC"/>
    <w:rsid w:val="00473EF5"/>
    <w:rsid w:val="00482730"/>
    <w:rsid w:val="004A6A53"/>
    <w:rsid w:val="004C009D"/>
    <w:rsid w:val="004C1E01"/>
    <w:rsid w:val="004C3E03"/>
    <w:rsid w:val="004D7F1D"/>
    <w:rsid w:val="004E2296"/>
    <w:rsid w:val="004E3DB1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A3214"/>
    <w:rsid w:val="005A7E2B"/>
    <w:rsid w:val="005B12C1"/>
    <w:rsid w:val="005D0D6A"/>
    <w:rsid w:val="005D4DF4"/>
    <w:rsid w:val="005D73FA"/>
    <w:rsid w:val="005F6C20"/>
    <w:rsid w:val="00617CF3"/>
    <w:rsid w:val="00623632"/>
    <w:rsid w:val="00650EDB"/>
    <w:rsid w:val="00655400"/>
    <w:rsid w:val="00670BF1"/>
    <w:rsid w:val="00672A77"/>
    <w:rsid w:val="00692257"/>
    <w:rsid w:val="006A5579"/>
    <w:rsid w:val="006C25C8"/>
    <w:rsid w:val="006C3D6C"/>
    <w:rsid w:val="006D0F84"/>
    <w:rsid w:val="006D3979"/>
    <w:rsid w:val="006E26FC"/>
    <w:rsid w:val="006E5E64"/>
    <w:rsid w:val="006F3770"/>
    <w:rsid w:val="006F73CD"/>
    <w:rsid w:val="006F7DDC"/>
    <w:rsid w:val="00703FC6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8F41E2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2408A"/>
    <w:rsid w:val="00A41FBE"/>
    <w:rsid w:val="00A563C3"/>
    <w:rsid w:val="00A773C7"/>
    <w:rsid w:val="00A8324A"/>
    <w:rsid w:val="00AC1CB0"/>
    <w:rsid w:val="00AD12F6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31D"/>
    <w:rsid w:val="00D26D04"/>
    <w:rsid w:val="00D318B2"/>
    <w:rsid w:val="00D40B5F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36F78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16F7"/>
    <w:rsid w:val="00F246CB"/>
    <w:rsid w:val="00F32C06"/>
    <w:rsid w:val="00F352FC"/>
    <w:rsid w:val="00F373CE"/>
    <w:rsid w:val="00F47A6F"/>
    <w:rsid w:val="00F52F15"/>
    <w:rsid w:val="00F57C22"/>
    <w:rsid w:val="00F63E4A"/>
    <w:rsid w:val="00F64BF6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C7E167-B95A-4593-92C3-B7D3B3B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character" w:styleId="Hyperlink">
    <w:name w:val="Hyperlink"/>
    <w:uiPriority w:val="99"/>
    <w:unhideWhenUsed/>
    <w:rsid w:val="002C21E7"/>
    <w:rPr>
      <w:color w:val="0000FF"/>
      <w:u w:val="single"/>
    </w:rPr>
  </w:style>
  <w:style w:type="paragraph" w:customStyle="1" w:styleId="NoSpacing1">
    <w:name w:val="No Spacing1"/>
    <w:uiPriority w:val="1"/>
    <w:qFormat/>
    <w:rsid w:val="00445721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A7C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CF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A7C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CF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A7CF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47A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yah@binu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wong@binus.edu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lkosasih@binu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unarto@binu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F741-EA03-4780-87FE-A09838AC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4831</CharactersWithSpaces>
  <SharedDoc>false</SharedDoc>
  <HLinks>
    <vt:vector size="24" baseType="variant">
      <vt:variant>
        <vt:i4>8323110</vt:i4>
      </vt:variant>
      <vt:variant>
        <vt:i4>9</vt:i4>
      </vt:variant>
      <vt:variant>
        <vt:i4>0</vt:i4>
      </vt:variant>
      <vt:variant>
        <vt:i4>5</vt:i4>
      </vt:variant>
      <vt:variant>
        <vt:lpwstr>mailto:lkosasih@binus.edu</vt:lpwstr>
      </vt:variant>
      <vt:variant>
        <vt:lpwstr/>
      </vt:variant>
      <vt:variant>
        <vt:i4>6553649</vt:i4>
      </vt:variant>
      <vt:variant>
        <vt:i4>6</vt:i4>
      </vt:variant>
      <vt:variant>
        <vt:i4>0</vt:i4>
      </vt:variant>
      <vt:variant>
        <vt:i4>5</vt:i4>
      </vt:variant>
      <vt:variant>
        <vt:lpwstr>mailto:pgunarto@binus.edu</vt:lpwstr>
      </vt:variant>
      <vt:variant>
        <vt:lpwstr/>
      </vt:variant>
      <vt:variant>
        <vt:i4>458845</vt:i4>
      </vt:variant>
      <vt:variant>
        <vt:i4>3</vt:i4>
      </vt:variant>
      <vt:variant>
        <vt:i4>0</vt:i4>
      </vt:variant>
      <vt:variant>
        <vt:i4>5</vt:i4>
      </vt:variant>
      <vt:variant>
        <vt:lpwstr>mailto:aisyah@binus.edu</vt:lpwstr>
      </vt:variant>
      <vt:variant>
        <vt:lpwstr/>
      </vt:variant>
      <vt:variant>
        <vt:i4>6881349</vt:i4>
      </vt:variant>
      <vt:variant>
        <vt:i4>0</vt:i4>
      </vt:variant>
      <vt:variant>
        <vt:i4>0</vt:i4>
      </vt:variant>
      <vt:variant>
        <vt:i4>5</vt:i4>
      </vt:variant>
      <vt:variant>
        <vt:lpwstr>mailto:lwong@binus.edu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Binus</dc:creator>
  <cp:lastModifiedBy>Ardian Yunanto</cp:lastModifiedBy>
  <cp:revision>2</cp:revision>
  <dcterms:created xsi:type="dcterms:W3CDTF">2016-08-16T08:29:00Z</dcterms:created>
  <dcterms:modified xsi:type="dcterms:W3CDTF">2016-08-16T08:29:00Z</dcterms:modified>
</cp:coreProperties>
</file>